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tabs>
          <w:tab w:val="left" w:pos="2410"/>
        </w:tabs>
        <w:kinsoku/>
        <w:overflowPunct/>
        <w:topLinePunct w:val="0"/>
        <w:autoSpaceDE w:val="0"/>
        <w:autoSpaceDN w:val="0"/>
        <w:bidi w:val="0"/>
        <w:adjustRightInd w:val="0"/>
        <w:snapToGrid w:val="0"/>
        <w:spacing w:line="360" w:lineRule="auto"/>
        <w:jc w:val="center"/>
        <w:rPr>
          <w:rFonts w:hint="eastAsia" w:ascii="宋体" w:hAnsi="DotumChe" w:eastAsia="宋体" w:cs="宋体"/>
          <w:b/>
          <w:color w:val="auto"/>
          <w:spacing w:val="20"/>
          <w:kern w:val="0"/>
          <w:sz w:val="40"/>
          <w:szCs w:val="40"/>
          <w:lang w:eastAsia="zh-CN"/>
        </w:rPr>
      </w:pPr>
    </w:p>
    <w:p>
      <w:pPr>
        <w:pStyle w:val="32"/>
        <w:pageBreakBefore w:val="0"/>
        <w:kinsoku/>
        <w:overflowPunct/>
        <w:topLinePunct w:val="0"/>
        <w:bidi w:val="0"/>
        <w:ind w:left="0" w:leftChars="0" w:firstLine="0" w:firstLineChars="0"/>
        <w:jc w:val="center"/>
        <w:rPr>
          <w:rFonts w:hint="eastAsia" w:ascii="宋体" w:hAnsi="宋体" w:eastAsia="仿宋_GB2312"/>
          <w:b/>
          <w:bCs/>
          <w:color w:val="auto"/>
          <w:sz w:val="56"/>
          <w:szCs w:val="56"/>
          <w:lang w:eastAsia="zh-CN"/>
        </w:rPr>
      </w:pPr>
      <w:r>
        <w:rPr>
          <w:rFonts w:hint="eastAsia" w:ascii="宋体" w:hAnsi="宋体" w:eastAsia="仿宋_GB2312"/>
          <w:b/>
          <w:bCs/>
          <w:color w:val="auto"/>
          <w:sz w:val="56"/>
          <w:szCs w:val="56"/>
          <w:lang w:eastAsia="zh-CN"/>
        </w:rPr>
        <w:t>六安市2024年度医保软件维护项目</w:t>
      </w:r>
    </w:p>
    <w:p>
      <w:pPr>
        <w:pStyle w:val="32"/>
        <w:pageBreakBefore w:val="0"/>
        <w:kinsoku/>
        <w:overflowPunct/>
        <w:topLinePunct w:val="0"/>
        <w:bidi w:val="0"/>
        <w:ind w:left="0" w:leftChars="0" w:firstLine="0" w:firstLineChars="0"/>
        <w:jc w:val="both"/>
        <w:rPr>
          <w:rFonts w:hint="eastAsia" w:ascii="宋体" w:hAnsi="宋体" w:eastAsia="仿宋_GB2312"/>
          <w:b/>
          <w:bCs/>
          <w:color w:val="auto"/>
          <w:sz w:val="52"/>
          <w:szCs w:val="52"/>
          <w:lang w:eastAsia="zh-CN"/>
        </w:rPr>
      </w:pPr>
    </w:p>
    <w:p>
      <w:pPr>
        <w:pStyle w:val="32"/>
        <w:pageBreakBefore w:val="0"/>
        <w:kinsoku/>
        <w:overflowPunct/>
        <w:topLinePunct w:val="0"/>
        <w:bidi w:val="0"/>
        <w:ind w:left="0" w:leftChars="0" w:firstLine="0" w:firstLineChars="0"/>
        <w:jc w:val="center"/>
        <w:rPr>
          <w:rFonts w:hint="eastAsia" w:ascii="宋体" w:hAnsi="宋体" w:eastAsia="宋体" w:cs="Times New Roman"/>
          <w:b/>
          <w:bCs/>
          <w:spacing w:val="20"/>
          <w:sz w:val="96"/>
          <w:szCs w:val="96"/>
          <w:lang w:eastAsia="zh-CN"/>
        </w:rPr>
      </w:pPr>
    </w:p>
    <w:p>
      <w:pPr>
        <w:pStyle w:val="32"/>
        <w:pageBreakBefore w:val="0"/>
        <w:kinsoku/>
        <w:overflowPunct/>
        <w:topLinePunct w:val="0"/>
        <w:bidi w:val="0"/>
        <w:ind w:left="0" w:leftChars="0" w:firstLine="0" w:firstLineChars="0"/>
        <w:jc w:val="center"/>
        <w:rPr>
          <w:rFonts w:hint="eastAsia" w:ascii="宋体" w:hAnsi="宋体" w:eastAsia="宋体" w:cs="Times New Roman"/>
          <w:b/>
          <w:bCs/>
          <w:spacing w:val="20"/>
          <w:sz w:val="96"/>
          <w:szCs w:val="96"/>
          <w:lang w:eastAsia="zh-CN"/>
        </w:rPr>
      </w:pPr>
      <w:r>
        <w:rPr>
          <w:rFonts w:hint="eastAsia" w:ascii="宋体" w:hAnsi="宋体" w:eastAsia="宋体" w:cs="Times New Roman"/>
          <w:b/>
          <w:bCs/>
          <w:spacing w:val="20"/>
          <w:sz w:val="96"/>
          <w:szCs w:val="96"/>
          <w:lang w:eastAsia="zh-CN"/>
        </w:rPr>
        <w:t>发包文件</w:t>
      </w:r>
    </w:p>
    <w:p>
      <w:pPr>
        <w:pStyle w:val="32"/>
        <w:pageBreakBefore w:val="0"/>
        <w:kinsoku/>
        <w:overflowPunct/>
        <w:topLinePunct w:val="0"/>
        <w:bidi w:val="0"/>
        <w:ind w:left="0" w:leftChars="0" w:firstLine="0" w:firstLineChars="0"/>
        <w:jc w:val="center"/>
        <w:outlineLvl w:val="0"/>
        <w:rPr>
          <w:rFonts w:hint="default" w:ascii="仿宋_GB2312" w:eastAsia="黑体"/>
          <w:color w:val="auto"/>
          <w:sz w:val="32"/>
          <w:szCs w:val="32"/>
          <w:lang w:val="en-US" w:eastAsia="zh-CN"/>
        </w:rPr>
      </w:pPr>
      <w:bookmarkStart w:id="0" w:name="_Toc8422"/>
      <w:bookmarkStart w:id="1" w:name="_Toc26400"/>
      <w:bookmarkStart w:id="2" w:name="_Toc31767"/>
      <w:r>
        <w:rPr>
          <w:rFonts w:hint="eastAsia" w:ascii="仿宋_GB2312" w:eastAsia="仿宋_GB2312"/>
          <w:color w:val="auto"/>
          <w:sz w:val="32"/>
          <w:szCs w:val="32"/>
          <w:lang w:val="en-US" w:eastAsia="zh-CN"/>
        </w:rPr>
        <w:t>项目编号：</w:t>
      </w:r>
      <w:bookmarkEnd w:id="0"/>
      <w:bookmarkEnd w:id="1"/>
      <w:bookmarkEnd w:id="2"/>
      <w:r>
        <w:rPr>
          <w:rFonts w:hint="eastAsia" w:ascii="宋体" w:hAnsi="宋体" w:cs="宋体"/>
          <w:b/>
          <w:spacing w:val="20"/>
          <w:kern w:val="0"/>
          <w:sz w:val="28"/>
          <w:szCs w:val="28"/>
        </w:rPr>
        <w:t>JA202</w:t>
      </w:r>
      <w:r>
        <w:rPr>
          <w:rFonts w:hint="eastAsia" w:ascii="宋体" w:hAnsi="宋体" w:cs="宋体"/>
          <w:b/>
          <w:spacing w:val="20"/>
          <w:kern w:val="0"/>
          <w:sz w:val="28"/>
          <w:szCs w:val="28"/>
          <w:lang w:val="en-US" w:eastAsia="zh-CN"/>
        </w:rPr>
        <w:t>4</w:t>
      </w:r>
      <w:r>
        <w:rPr>
          <w:rFonts w:hint="eastAsia" w:ascii="宋体" w:hAnsi="宋体" w:cs="宋体"/>
          <w:b/>
          <w:spacing w:val="20"/>
          <w:kern w:val="0"/>
          <w:sz w:val="28"/>
          <w:szCs w:val="28"/>
        </w:rPr>
        <w:t>-ZB0</w:t>
      </w:r>
      <w:r>
        <w:rPr>
          <w:rFonts w:hint="eastAsia" w:ascii="宋体" w:hAnsi="宋体" w:cs="宋体"/>
          <w:b/>
          <w:spacing w:val="20"/>
          <w:kern w:val="0"/>
          <w:sz w:val="28"/>
          <w:szCs w:val="28"/>
          <w:lang w:val="en-US" w:eastAsia="zh-CN"/>
        </w:rPr>
        <w:t>15</w:t>
      </w:r>
    </w:p>
    <w:p>
      <w:pPr>
        <w:pStyle w:val="32"/>
        <w:pageBreakBefore w:val="0"/>
        <w:kinsoku/>
        <w:overflowPunct/>
        <w:topLinePunct w:val="0"/>
        <w:bidi w:val="0"/>
        <w:ind w:left="0" w:leftChars="0" w:firstLine="562" w:firstLineChars="200"/>
        <w:rPr>
          <w:rFonts w:hint="eastAsia" w:ascii="仿宋_GB2312" w:eastAsia="仿宋_GB2312"/>
          <w:color w:val="auto"/>
          <w:sz w:val="28"/>
          <w:szCs w:val="28"/>
          <w:lang w:val="en-US" w:eastAsia="zh-CN"/>
        </w:rPr>
      </w:pPr>
    </w:p>
    <w:p>
      <w:pPr>
        <w:pageBreakBefore w:val="0"/>
        <w:tabs>
          <w:tab w:val="left" w:pos="315"/>
          <w:tab w:val="left" w:pos="8820"/>
        </w:tabs>
        <w:kinsoku/>
        <w:overflowPunct/>
        <w:topLinePunct w:val="0"/>
        <w:bidi w:val="0"/>
        <w:spacing w:line="2680" w:lineRule="exact"/>
        <w:ind w:left="0" w:leftChars="0" w:right="267" w:rightChars="127" w:firstLine="643" w:firstLineChars="200"/>
        <w:jc w:val="center"/>
        <w:rPr>
          <w:rFonts w:ascii="仿宋_GB2312" w:eastAsia="仿宋_GB2312"/>
          <w:b/>
          <w:bCs/>
          <w:color w:val="auto"/>
          <w:sz w:val="32"/>
        </w:rPr>
      </w:pPr>
    </w:p>
    <w:p>
      <w:pPr>
        <w:pageBreakBefore w:val="0"/>
        <w:tabs>
          <w:tab w:val="left" w:pos="315"/>
          <w:tab w:val="left" w:pos="8820"/>
        </w:tabs>
        <w:kinsoku/>
        <w:overflowPunct/>
        <w:topLinePunct w:val="0"/>
        <w:bidi w:val="0"/>
        <w:spacing w:before="312" w:beforeLines="100" w:after="156" w:afterLines="50" w:line="500" w:lineRule="exact"/>
        <w:ind w:left="0" w:leftChars="0" w:right="267" w:rightChars="127" w:firstLine="880" w:firstLineChars="200"/>
        <w:jc w:val="center"/>
        <w:rPr>
          <w:rFonts w:ascii="仿宋_GB2312" w:eastAsia="仿宋_GB2312"/>
          <w:color w:val="auto"/>
          <w:sz w:val="44"/>
        </w:rPr>
      </w:pPr>
    </w:p>
    <w:p>
      <w:pPr>
        <w:pageBreakBefore w:val="0"/>
        <w:tabs>
          <w:tab w:val="left" w:pos="2410"/>
        </w:tabs>
        <w:kinsoku/>
        <w:overflowPunct/>
        <w:topLinePunct w:val="0"/>
        <w:autoSpaceDE w:val="0"/>
        <w:autoSpaceDN w:val="0"/>
        <w:bidi w:val="0"/>
        <w:adjustRightInd w:val="0"/>
        <w:snapToGrid w:val="0"/>
        <w:spacing w:line="360" w:lineRule="auto"/>
        <w:ind w:left="0" w:leftChars="0" w:firstLine="723" w:firstLineChars="200"/>
        <w:jc w:val="left"/>
        <w:rPr>
          <w:rFonts w:ascii="宋体" w:hAnsi="DotumChe" w:cs="宋体"/>
          <w:b/>
          <w:color w:val="auto"/>
          <w:spacing w:val="20"/>
          <w:kern w:val="0"/>
          <w:sz w:val="32"/>
          <w:szCs w:val="32"/>
        </w:rPr>
      </w:pPr>
    </w:p>
    <w:p>
      <w:pPr>
        <w:pStyle w:val="32"/>
        <w:ind w:left="0" w:leftChars="0" w:firstLine="0" w:firstLineChars="0"/>
        <w:rPr>
          <w:rFonts w:ascii="宋体" w:hAnsi="DotumChe" w:cs="宋体"/>
          <w:b/>
          <w:color w:val="auto"/>
          <w:spacing w:val="20"/>
          <w:kern w:val="0"/>
          <w:sz w:val="32"/>
          <w:szCs w:val="32"/>
        </w:rPr>
      </w:pPr>
    </w:p>
    <w:p>
      <w:pPr>
        <w:jc w:val="center"/>
        <w:outlineLvl w:val="0"/>
        <w:rPr>
          <w:rFonts w:hint="eastAsia" w:ascii="宋体" w:hAnsi="宋体" w:eastAsia="宋体" w:cs="Times New Roman"/>
          <w:b/>
          <w:sz w:val="32"/>
          <w:szCs w:val="32"/>
          <w:lang w:val="en-US" w:eastAsia="zh-CN"/>
        </w:rPr>
      </w:pPr>
      <w:bookmarkStart w:id="3" w:name="_Toc32548"/>
      <w:bookmarkStart w:id="4" w:name="_Toc16877"/>
      <w:bookmarkStart w:id="5" w:name="_Toc11475"/>
      <w:r>
        <w:rPr>
          <w:rFonts w:hint="eastAsia" w:ascii="宋体" w:hAnsi="宋体" w:eastAsia="宋体" w:cs="Times New Roman"/>
          <w:b/>
          <w:sz w:val="32"/>
          <w:szCs w:val="32"/>
          <w:lang w:val="en-US" w:eastAsia="zh-CN"/>
        </w:rPr>
        <w:t>六安市医疗保障局</w:t>
      </w:r>
    </w:p>
    <w:p>
      <w:pPr>
        <w:jc w:val="center"/>
        <w:outlineLvl w:val="0"/>
        <w:rPr>
          <w:rFonts w:hint="eastAsia" w:ascii="宋体" w:hAnsi="宋体" w:eastAsia="宋体" w:cs="Times New Roman"/>
          <w:b/>
          <w:sz w:val="32"/>
          <w:szCs w:val="32"/>
          <w:lang w:val="en-US" w:eastAsia="zh-CN"/>
        </w:rPr>
      </w:pPr>
      <w:r>
        <w:rPr>
          <w:rFonts w:hint="eastAsia" w:ascii="宋体" w:hAnsi="宋体" w:eastAsia="宋体" w:cs="Times New Roman"/>
          <w:b/>
          <w:sz w:val="32"/>
          <w:szCs w:val="32"/>
          <w:lang w:val="en-US" w:eastAsia="zh-CN"/>
        </w:rPr>
        <w:t>安徽建安工程项目管理有限公司</w:t>
      </w:r>
      <w:bookmarkEnd w:id="3"/>
      <w:bookmarkEnd w:id="4"/>
      <w:bookmarkEnd w:id="5"/>
    </w:p>
    <w:p>
      <w:pPr>
        <w:jc w:val="center"/>
        <w:rPr>
          <w:rFonts w:hint="eastAsia" w:ascii="宋体" w:hAnsi="宋体" w:eastAsia="宋体" w:cs="Times New Roman"/>
          <w:b/>
          <w:sz w:val="32"/>
          <w:szCs w:val="32"/>
          <w:lang w:val="en-US" w:eastAsia="zh-CN"/>
        </w:rPr>
      </w:pPr>
      <w:r>
        <w:rPr>
          <w:rFonts w:hint="eastAsia" w:ascii="宋体" w:hAnsi="宋体" w:eastAsia="宋体" w:cs="Times New Roman"/>
          <w:b/>
          <w:sz w:val="32"/>
          <w:szCs w:val="32"/>
          <w:lang w:val="en-US" w:eastAsia="zh-CN"/>
        </w:rPr>
        <w:t>202</w:t>
      </w:r>
      <w:r>
        <w:rPr>
          <w:rFonts w:hint="eastAsia" w:ascii="宋体" w:hAnsi="宋体" w:cs="Times New Roman"/>
          <w:b/>
          <w:sz w:val="32"/>
          <w:szCs w:val="32"/>
          <w:lang w:val="en-US" w:eastAsia="zh-CN"/>
        </w:rPr>
        <w:t>4</w:t>
      </w:r>
      <w:r>
        <w:rPr>
          <w:rFonts w:hint="eastAsia" w:ascii="宋体" w:hAnsi="宋体" w:eastAsia="宋体" w:cs="Times New Roman"/>
          <w:b/>
          <w:sz w:val="32"/>
          <w:szCs w:val="32"/>
          <w:lang w:val="en-US" w:eastAsia="zh-CN"/>
        </w:rPr>
        <w:t>年</w:t>
      </w:r>
      <w:r>
        <w:rPr>
          <w:rFonts w:hint="eastAsia" w:ascii="宋体" w:hAnsi="宋体" w:cs="Times New Roman"/>
          <w:b/>
          <w:sz w:val="32"/>
          <w:szCs w:val="32"/>
          <w:lang w:val="en-US" w:eastAsia="zh-CN"/>
        </w:rPr>
        <w:t>5</w:t>
      </w:r>
      <w:r>
        <w:rPr>
          <w:rFonts w:hint="eastAsia" w:ascii="宋体" w:hAnsi="宋体" w:eastAsia="宋体" w:cs="Times New Roman"/>
          <w:b/>
          <w:sz w:val="32"/>
          <w:szCs w:val="32"/>
          <w:lang w:val="en-US" w:eastAsia="zh-CN"/>
        </w:rPr>
        <w:t>月</w:t>
      </w:r>
    </w:p>
    <w:p>
      <w:pPr>
        <w:pStyle w:val="32"/>
        <w:rPr>
          <w:rFonts w:hint="eastAsia" w:ascii="宋体" w:hAnsi="宋体" w:eastAsia="宋体" w:cs="Times New Roman"/>
          <w:b/>
          <w:sz w:val="32"/>
          <w:szCs w:val="32"/>
          <w:lang w:val="en-US" w:eastAsia="zh-CN"/>
        </w:rPr>
        <w:sectPr>
          <w:headerReference r:id="rId3" w:type="default"/>
          <w:footerReference r:id="rId4" w:type="default"/>
          <w:pgSz w:w="11906" w:h="16838"/>
          <w:pgMar w:top="1361" w:right="1587" w:bottom="1361" w:left="1587" w:header="1020" w:footer="850" w:gutter="0"/>
          <w:pgNumType w:fmt="decimal"/>
          <w:cols w:space="720" w:num="1"/>
          <w:docGrid w:type="lines" w:linePitch="332" w:charSpace="0"/>
        </w:sectPr>
      </w:pPr>
    </w:p>
    <w:p>
      <w:pPr>
        <w:pStyle w:val="32"/>
        <w:rPr>
          <w:rFonts w:hint="eastAsia" w:ascii="宋体" w:hAnsi="宋体" w:eastAsia="宋体" w:cs="Times New Roman"/>
          <w:b/>
          <w:sz w:val="32"/>
          <w:szCs w:val="32"/>
          <w:lang w:val="en-US" w:eastAsia="zh-CN"/>
        </w:rPr>
      </w:pPr>
    </w:p>
    <w:p>
      <w:pPr>
        <w:spacing w:before="0" w:beforeLines="0" w:after="0" w:afterLines="0" w:line="240" w:lineRule="auto"/>
        <w:ind w:left="0" w:leftChars="0" w:right="0" w:rightChars="0" w:firstLine="0" w:firstLineChars="0"/>
        <w:jc w:val="center"/>
        <w:rPr>
          <w:b/>
          <w:bCs/>
          <w:sz w:val="40"/>
          <w:szCs w:val="36"/>
        </w:rPr>
      </w:pPr>
      <w:r>
        <w:rPr>
          <w:rFonts w:ascii="宋体" w:hAnsi="宋体" w:eastAsia="宋体"/>
          <w:b/>
          <w:bCs/>
          <w:sz w:val="40"/>
          <w:szCs w:val="36"/>
        </w:rPr>
        <w:t>目</w:t>
      </w:r>
      <w:r>
        <w:rPr>
          <w:rFonts w:hint="eastAsia" w:ascii="宋体" w:hAnsi="宋体" w:eastAsia="宋体"/>
          <w:b/>
          <w:bCs/>
          <w:sz w:val="40"/>
          <w:szCs w:val="36"/>
          <w:lang w:val="en-US" w:eastAsia="zh-CN"/>
        </w:rPr>
        <w:t xml:space="preserve">  </w:t>
      </w:r>
      <w:r>
        <w:rPr>
          <w:rFonts w:ascii="宋体" w:hAnsi="宋体" w:eastAsia="宋体"/>
          <w:b/>
          <w:bCs/>
          <w:sz w:val="40"/>
          <w:szCs w:val="36"/>
        </w:rPr>
        <w:t>录</w:t>
      </w:r>
    </w:p>
    <w:p>
      <w:pPr>
        <w:pStyle w:val="22"/>
        <w:tabs>
          <w:tab w:val="right" w:leader="dot" w:pos="8732"/>
        </w:tabs>
      </w:pPr>
      <w:r>
        <w:rPr>
          <w:rFonts w:hint="eastAsia" w:ascii="宋体" w:hAnsi="宋体" w:eastAsia="宋体" w:cs="Times New Roman"/>
          <w:b/>
          <w:sz w:val="32"/>
          <w:szCs w:val="32"/>
          <w:lang w:val="en-US" w:eastAsia="zh-CN"/>
        </w:rPr>
        <w:fldChar w:fldCharType="begin"/>
      </w:r>
      <w:r>
        <w:rPr>
          <w:rFonts w:hint="eastAsia" w:ascii="宋体" w:hAnsi="宋体" w:eastAsia="宋体" w:cs="Times New Roman"/>
          <w:b/>
          <w:sz w:val="32"/>
          <w:szCs w:val="32"/>
          <w:lang w:val="en-US" w:eastAsia="zh-CN"/>
        </w:rPr>
        <w:instrText xml:space="preserve">TOC \o "1-1" \h \u </w:instrText>
      </w:r>
      <w:r>
        <w:rPr>
          <w:rFonts w:hint="eastAsia" w:ascii="宋体" w:hAnsi="宋体" w:eastAsia="宋体" w:cs="Times New Roman"/>
          <w:b/>
          <w:sz w:val="32"/>
          <w:szCs w:val="32"/>
          <w:lang w:val="en-US" w:eastAsia="zh-CN"/>
        </w:rPr>
        <w:fldChar w:fldCharType="separate"/>
      </w:r>
    </w:p>
    <w:p>
      <w:pPr>
        <w:pStyle w:val="22"/>
        <w:tabs>
          <w:tab w:val="right" w:leader="dot" w:pos="8732"/>
        </w:tabs>
        <w:rPr>
          <w:b w:val="0"/>
          <w:bCs/>
        </w:rPr>
      </w:pPr>
      <w:r>
        <w:rPr>
          <w:rFonts w:hint="eastAsia" w:ascii="宋体" w:hAnsi="宋体" w:eastAsia="宋体" w:cs="Times New Roman"/>
          <w:b w:val="0"/>
          <w:bCs/>
          <w:szCs w:val="32"/>
          <w:lang w:val="en-US" w:eastAsia="zh-CN"/>
        </w:rPr>
        <w:fldChar w:fldCharType="begin"/>
      </w:r>
      <w:r>
        <w:rPr>
          <w:rFonts w:hint="eastAsia" w:ascii="宋体" w:hAnsi="宋体" w:eastAsia="宋体" w:cs="Times New Roman"/>
          <w:b w:val="0"/>
          <w:bCs/>
          <w:szCs w:val="32"/>
          <w:lang w:val="en-US" w:eastAsia="zh-CN"/>
        </w:rPr>
        <w:instrText xml:space="preserve"> HYPERLINK \l _Toc20103 </w:instrText>
      </w:r>
      <w:r>
        <w:rPr>
          <w:rFonts w:hint="eastAsia" w:ascii="宋体" w:hAnsi="宋体" w:eastAsia="宋体" w:cs="Times New Roman"/>
          <w:b w:val="0"/>
          <w:bCs/>
          <w:szCs w:val="32"/>
          <w:lang w:val="en-US" w:eastAsia="zh-CN"/>
        </w:rPr>
        <w:fldChar w:fldCharType="separate"/>
      </w:r>
      <w:r>
        <w:rPr>
          <w:rFonts w:hint="eastAsia" w:ascii="仿宋" w:hAnsi="仿宋" w:eastAsia="仿宋" w:cs="仿宋"/>
          <w:b w:val="0"/>
          <w:bCs/>
          <w:kern w:val="2"/>
          <w:szCs w:val="32"/>
          <w:lang w:val="en-US" w:eastAsia="zh-CN" w:bidi="ar-SA"/>
        </w:rPr>
        <w:t>一、发包公告</w:t>
      </w:r>
      <w:r>
        <w:rPr>
          <w:b w:val="0"/>
          <w:bCs/>
        </w:rPr>
        <w:tab/>
      </w:r>
      <w:r>
        <w:rPr>
          <w:b w:val="0"/>
          <w:bCs/>
        </w:rPr>
        <w:fldChar w:fldCharType="begin"/>
      </w:r>
      <w:r>
        <w:rPr>
          <w:b w:val="0"/>
          <w:bCs/>
        </w:rPr>
        <w:instrText xml:space="preserve"> PAGEREF _Toc20103 \h </w:instrText>
      </w:r>
      <w:r>
        <w:rPr>
          <w:b w:val="0"/>
          <w:bCs/>
        </w:rPr>
        <w:fldChar w:fldCharType="separate"/>
      </w:r>
      <w:r>
        <w:rPr>
          <w:b w:val="0"/>
          <w:bCs/>
        </w:rPr>
        <w:t>2</w:t>
      </w:r>
      <w:r>
        <w:rPr>
          <w:b w:val="0"/>
          <w:bCs/>
        </w:rPr>
        <w:fldChar w:fldCharType="end"/>
      </w:r>
      <w:r>
        <w:rPr>
          <w:rFonts w:hint="eastAsia" w:ascii="宋体" w:hAnsi="宋体" w:eastAsia="宋体" w:cs="Times New Roman"/>
          <w:b w:val="0"/>
          <w:bCs/>
          <w:szCs w:val="32"/>
          <w:lang w:val="en-US" w:eastAsia="zh-CN"/>
        </w:rPr>
        <w:fldChar w:fldCharType="end"/>
      </w:r>
    </w:p>
    <w:p>
      <w:pPr>
        <w:pStyle w:val="22"/>
        <w:tabs>
          <w:tab w:val="right" w:leader="dot" w:pos="8732"/>
        </w:tabs>
        <w:rPr>
          <w:b w:val="0"/>
          <w:bCs/>
        </w:rPr>
      </w:pPr>
      <w:r>
        <w:rPr>
          <w:rFonts w:hint="eastAsia" w:ascii="宋体" w:hAnsi="宋体" w:eastAsia="宋体" w:cs="Times New Roman"/>
          <w:b w:val="0"/>
          <w:bCs/>
          <w:szCs w:val="32"/>
          <w:lang w:val="en-US" w:eastAsia="zh-CN"/>
        </w:rPr>
        <w:fldChar w:fldCharType="begin"/>
      </w:r>
      <w:r>
        <w:rPr>
          <w:rFonts w:hint="eastAsia" w:ascii="宋体" w:hAnsi="宋体" w:eastAsia="宋体" w:cs="Times New Roman"/>
          <w:b w:val="0"/>
          <w:bCs/>
          <w:szCs w:val="32"/>
          <w:lang w:val="en-US" w:eastAsia="zh-CN"/>
        </w:rPr>
        <w:instrText xml:space="preserve"> HYPERLINK \l _Toc24101 </w:instrText>
      </w:r>
      <w:r>
        <w:rPr>
          <w:rFonts w:hint="eastAsia" w:ascii="宋体" w:hAnsi="宋体" w:eastAsia="宋体" w:cs="Times New Roman"/>
          <w:b w:val="0"/>
          <w:bCs/>
          <w:szCs w:val="32"/>
          <w:lang w:val="en-US" w:eastAsia="zh-CN"/>
        </w:rPr>
        <w:fldChar w:fldCharType="separate"/>
      </w:r>
      <w:r>
        <w:rPr>
          <w:rFonts w:hint="eastAsia" w:ascii="仿宋" w:hAnsi="仿宋" w:eastAsia="仿宋" w:cs="仿宋"/>
          <w:b w:val="0"/>
          <w:bCs/>
          <w:szCs w:val="32"/>
          <w:lang w:eastAsia="zh-CN"/>
        </w:rPr>
        <w:t>二、</w:t>
      </w:r>
      <w:r>
        <w:rPr>
          <w:rFonts w:hint="eastAsia" w:ascii="仿宋" w:hAnsi="仿宋" w:eastAsia="仿宋" w:cs="仿宋"/>
          <w:b w:val="0"/>
          <w:bCs/>
          <w:szCs w:val="32"/>
        </w:rPr>
        <w:t>供应商须知</w:t>
      </w:r>
      <w:r>
        <w:rPr>
          <w:b w:val="0"/>
          <w:bCs/>
        </w:rPr>
        <w:tab/>
      </w:r>
      <w:r>
        <w:rPr>
          <w:b w:val="0"/>
          <w:bCs/>
        </w:rPr>
        <w:fldChar w:fldCharType="begin"/>
      </w:r>
      <w:r>
        <w:rPr>
          <w:b w:val="0"/>
          <w:bCs/>
        </w:rPr>
        <w:instrText xml:space="preserve"> PAGEREF _Toc24101 \h </w:instrText>
      </w:r>
      <w:r>
        <w:rPr>
          <w:b w:val="0"/>
          <w:bCs/>
        </w:rPr>
        <w:fldChar w:fldCharType="separate"/>
      </w:r>
      <w:r>
        <w:rPr>
          <w:b w:val="0"/>
          <w:bCs/>
        </w:rPr>
        <w:t>4</w:t>
      </w:r>
      <w:r>
        <w:rPr>
          <w:b w:val="0"/>
          <w:bCs/>
        </w:rPr>
        <w:fldChar w:fldCharType="end"/>
      </w:r>
      <w:r>
        <w:rPr>
          <w:rFonts w:hint="eastAsia" w:ascii="宋体" w:hAnsi="宋体" w:eastAsia="宋体" w:cs="Times New Roman"/>
          <w:b w:val="0"/>
          <w:bCs/>
          <w:szCs w:val="32"/>
          <w:lang w:val="en-US" w:eastAsia="zh-CN"/>
        </w:rPr>
        <w:fldChar w:fldCharType="end"/>
      </w:r>
    </w:p>
    <w:p>
      <w:pPr>
        <w:pStyle w:val="22"/>
        <w:tabs>
          <w:tab w:val="right" w:leader="dot" w:pos="8732"/>
        </w:tabs>
        <w:rPr>
          <w:b w:val="0"/>
          <w:bCs/>
        </w:rPr>
      </w:pPr>
      <w:r>
        <w:rPr>
          <w:rFonts w:hint="eastAsia" w:ascii="宋体" w:hAnsi="宋体" w:eastAsia="宋体" w:cs="Times New Roman"/>
          <w:b w:val="0"/>
          <w:bCs/>
          <w:szCs w:val="32"/>
          <w:lang w:val="en-US" w:eastAsia="zh-CN"/>
        </w:rPr>
        <w:fldChar w:fldCharType="begin"/>
      </w:r>
      <w:r>
        <w:rPr>
          <w:rFonts w:hint="eastAsia" w:ascii="宋体" w:hAnsi="宋体" w:eastAsia="宋体" w:cs="Times New Roman"/>
          <w:b w:val="0"/>
          <w:bCs/>
          <w:szCs w:val="32"/>
          <w:lang w:val="en-US" w:eastAsia="zh-CN"/>
        </w:rPr>
        <w:instrText xml:space="preserve"> HYPERLINK \l _Toc24177 </w:instrText>
      </w:r>
      <w:r>
        <w:rPr>
          <w:rFonts w:hint="eastAsia" w:ascii="宋体" w:hAnsi="宋体" w:eastAsia="宋体" w:cs="Times New Roman"/>
          <w:b w:val="0"/>
          <w:bCs/>
          <w:szCs w:val="32"/>
          <w:lang w:val="en-US" w:eastAsia="zh-CN"/>
        </w:rPr>
        <w:fldChar w:fldCharType="separate"/>
      </w:r>
      <w:r>
        <w:rPr>
          <w:rFonts w:hint="eastAsia" w:ascii="仿宋" w:hAnsi="仿宋" w:eastAsia="仿宋" w:cs="仿宋"/>
          <w:b w:val="0"/>
          <w:bCs/>
          <w:szCs w:val="32"/>
          <w:lang w:eastAsia="zh-CN"/>
        </w:rPr>
        <w:t>三</w:t>
      </w:r>
      <w:r>
        <w:rPr>
          <w:rFonts w:hint="eastAsia" w:ascii="仿宋" w:hAnsi="仿宋" w:eastAsia="仿宋" w:cs="仿宋"/>
          <w:b w:val="0"/>
          <w:bCs/>
          <w:szCs w:val="32"/>
        </w:rPr>
        <w:t>、</w:t>
      </w:r>
      <w:r>
        <w:rPr>
          <w:rFonts w:hint="eastAsia" w:ascii="仿宋" w:hAnsi="仿宋" w:eastAsia="仿宋" w:cs="仿宋"/>
          <w:b w:val="0"/>
          <w:bCs/>
          <w:szCs w:val="32"/>
          <w:lang w:eastAsia="zh-CN"/>
        </w:rPr>
        <w:t>服务</w:t>
      </w:r>
      <w:r>
        <w:rPr>
          <w:rFonts w:hint="eastAsia" w:ascii="仿宋" w:hAnsi="仿宋" w:eastAsia="仿宋" w:cs="仿宋"/>
          <w:b w:val="0"/>
          <w:bCs/>
          <w:szCs w:val="32"/>
        </w:rPr>
        <w:t>合同</w:t>
      </w:r>
      <w:r>
        <w:rPr>
          <w:b w:val="0"/>
          <w:bCs/>
        </w:rPr>
        <w:tab/>
      </w:r>
      <w:r>
        <w:rPr>
          <w:b w:val="0"/>
          <w:bCs/>
        </w:rPr>
        <w:fldChar w:fldCharType="begin"/>
      </w:r>
      <w:r>
        <w:rPr>
          <w:b w:val="0"/>
          <w:bCs/>
        </w:rPr>
        <w:instrText xml:space="preserve"> PAGEREF _Toc24177 \h </w:instrText>
      </w:r>
      <w:r>
        <w:rPr>
          <w:b w:val="0"/>
          <w:bCs/>
        </w:rPr>
        <w:fldChar w:fldCharType="separate"/>
      </w:r>
      <w:r>
        <w:rPr>
          <w:b w:val="0"/>
          <w:bCs/>
        </w:rPr>
        <w:t>13</w:t>
      </w:r>
      <w:r>
        <w:rPr>
          <w:b w:val="0"/>
          <w:bCs/>
        </w:rPr>
        <w:fldChar w:fldCharType="end"/>
      </w:r>
      <w:r>
        <w:rPr>
          <w:rFonts w:hint="eastAsia" w:ascii="宋体" w:hAnsi="宋体" w:eastAsia="宋体" w:cs="Times New Roman"/>
          <w:b w:val="0"/>
          <w:bCs/>
          <w:szCs w:val="32"/>
          <w:lang w:val="en-US" w:eastAsia="zh-CN"/>
        </w:rPr>
        <w:fldChar w:fldCharType="end"/>
      </w:r>
    </w:p>
    <w:p>
      <w:pPr>
        <w:pStyle w:val="22"/>
        <w:tabs>
          <w:tab w:val="right" w:leader="dot" w:pos="8732"/>
        </w:tabs>
        <w:rPr>
          <w:b w:val="0"/>
          <w:bCs/>
        </w:rPr>
      </w:pPr>
      <w:r>
        <w:rPr>
          <w:rFonts w:hint="eastAsia" w:ascii="宋体" w:hAnsi="宋体" w:eastAsia="宋体" w:cs="Times New Roman"/>
          <w:b w:val="0"/>
          <w:bCs/>
          <w:szCs w:val="32"/>
          <w:lang w:val="en-US" w:eastAsia="zh-CN"/>
        </w:rPr>
        <w:fldChar w:fldCharType="begin"/>
      </w:r>
      <w:r>
        <w:rPr>
          <w:rFonts w:hint="eastAsia" w:ascii="宋体" w:hAnsi="宋体" w:eastAsia="宋体" w:cs="Times New Roman"/>
          <w:b w:val="0"/>
          <w:bCs/>
          <w:szCs w:val="32"/>
          <w:lang w:val="en-US" w:eastAsia="zh-CN"/>
        </w:rPr>
        <w:instrText xml:space="preserve"> HYPERLINK \l _Toc8970 </w:instrText>
      </w:r>
      <w:r>
        <w:rPr>
          <w:rFonts w:hint="eastAsia" w:ascii="宋体" w:hAnsi="宋体" w:eastAsia="宋体" w:cs="Times New Roman"/>
          <w:b w:val="0"/>
          <w:bCs/>
          <w:szCs w:val="32"/>
          <w:lang w:val="en-US" w:eastAsia="zh-CN"/>
        </w:rPr>
        <w:fldChar w:fldCharType="separate"/>
      </w:r>
      <w:r>
        <w:rPr>
          <w:rFonts w:hint="eastAsia" w:ascii="仿宋" w:hAnsi="仿宋" w:eastAsia="仿宋" w:cs="仿宋"/>
          <w:b w:val="0"/>
          <w:bCs/>
          <w:szCs w:val="32"/>
          <w:lang w:eastAsia="zh-CN"/>
        </w:rPr>
        <w:t>四</w:t>
      </w:r>
      <w:r>
        <w:rPr>
          <w:rFonts w:hint="eastAsia" w:ascii="仿宋" w:hAnsi="仿宋" w:eastAsia="仿宋" w:cs="仿宋"/>
          <w:b w:val="0"/>
          <w:bCs/>
          <w:szCs w:val="32"/>
        </w:rPr>
        <w:t>、采购需求</w:t>
      </w:r>
      <w:r>
        <w:rPr>
          <w:b w:val="0"/>
          <w:bCs/>
        </w:rPr>
        <w:tab/>
      </w:r>
      <w:r>
        <w:rPr>
          <w:b w:val="0"/>
          <w:bCs/>
        </w:rPr>
        <w:fldChar w:fldCharType="begin"/>
      </w:r>
      <w:r>
        <w:rPr>
          <w:b w:val="0"/>
          <w:bCs/>
        </w:rPr>
        <w:instrText xml:space="preserve"> PAGEREF _Toc8970 \h </w:instrText>
      </w:r>
      <w:r>
        <w:rPr>
          <w:b w:val="0"/>
          <w:bCs/>
        </w:rPr>
        <w:fldChar w:fldCharType="separate"/>
      </w:r>
      <w:r>
        <w:rPr>
          <w:b w:val="0"/>
          <w:bCs/>
        </w:rPr>
        <w:t>14</w:t>
      </w:r>
      <w:r>
        <w:rPr>
          <w:b w:val="0"/>
          <w:bCs/>
        </w:rPr>
        <w:fldChar w:fldCharType="end"/>
      </w:r>
      <w:r>
        <w:rPr>
          <w:rFonts w:hint="eastAsia" w:ascii="宋体" w:hAnsi="宋体" w:eastAsia="宋体" w:cs="Times New Roman"/>
          <w:b w:val="0"/>
          <w:bCs/>
          <w:szCs w:val="32"/>
          <w:lang w:val="en-US" w:eastAsia="zh-CN"/>
        </w:rPr>
        <w:fldChar w:fldCharType="end"/>
      </w:r>
    </w:p>
    <w:p>
      <w:pPr>
        <w:pStyle w:val="22"/>
        <w:tabs>
          <w:tab w:val="right" w:leader="dot" w:pos="8732"/>
        </w:tabs>
        <w:rPr>
          <w:b w:val="0"/>
          <w:bCs/>
        </w:rPr>
      </w:pPr>
      <w:r>
        <w:rPr>
          <w:rFonts w:hint="eastAsia" w:ascii="宋体" w:hAnsi="宋体" w:eastAsia="宋体" w:cs="Times New Roman"/>
          <w:b w:val="0"/>
          <w:bCs/>
          <w:szCs w:val="32"/>
          <w:lang w:val="en-US" w:eastAsia="zh-CN"/>
        </w:rPr>
        <w:fldChar w:fldCharType="begin"/>
      </w:r>
      <w:r>
        <w:rPr>
          <w:rFonts w:hint="eastAsia" w:ascii="宋体" w:hAnsi="宋体" w:eastAsia="宋体" w:cs="Times New Roman"/>
          <w:b w:val="0"/>
          <w:bCs/>
          <w:szCs w:val="32"/>
          <w:lang w:val="en-US" w:eastAsia="zh-CN"/>
        </w:rPr>
        <w:instrText xml:space="preserve"> HYPERLINK \l _Toc1844 </w:instrText>
      </w:r>
      <w:r>
        <w:rPr>
          <w:rFonts w:hint="eastAsia" w:ascii="宋体" w:hAnsi="宋体" w:eastAsia="宋体" w:cs="Times New Roman"/>
          <w:b w:val="0"/>
          <w:bCs/>
          <w:szCs w:val="32"/>
          <w:lang w:val="en-US" w:eastAsia="zh-CN"/>
        </w:rPr>
        <w:fldChar w:fldCharType="separate"/>
      </w:r>
      <w:r>
        <w:rPr>
          <w:rFonts w:hint="eastAsia" w:ascii="仿宋" w:hAnsi="仿宋" w:eastAsia="仿宋" w:cs="仿宋"/>
          <w:b w:val="0"/>
          <w:bCs/>
          <w:szCs w:val="32"/>
          <w:lang w:val="en-US" w:eastAsia="zh-CN"/>
        </w:rPr>
        <w:t>五、</w:t>
      </w:r>
      <w:r>
        <w:rPr>
          <w:rFonts w:hint="eastAsia" w:ascii="仿宋" w:hAnsi="仿宋" w:eastAsia="仿宋" w:cs="仿宋"/>
          <w:b w:val="0"/>
          <w:bCs/>
          <w:szCs w:val="32"/>
        </w:rPr>
        <w:t>评分标准</w:t>
      </w:r>
      <w:r>
        <w:rPr>
          <w:b w:val="0"/>
          <w:bCs/>
        </w:rPr>
        <w:tab/>
      </w:r>
      <w:r>
        <w:rPr>
          <w:b w:val="0"/>
          <w:bCs/>
        </w:rPr>
        <w:fldChar w:fldCharType="begin"/>
      </w:r>
      <w:r>
        <w:rPr>
          <w:b w:val="0"/>
          <w:bCs/>
        </w:rPr>
        <w:instrText xml:space="preserve"> PAGEREF _Toc1844 \h </w:instrText>
      </w:r>
      <w:r>
        <w:rPr>
          <w:b w:val="0"/>
          <w:bCs/>
        </w:rPr>
        <w:fldChar w:fldCharType="separate"/>
      </w:r>
      <w:r>
        <w:rPr>
          <w:b w:val="0"/>
          <w:bCs/>
        </w:rPr>
        <w:t>14</w:t>
      </w:r>
      <w:r>
        <w:rPr>
          <w:b w:val="0"/>
          <w:bCs/>
        </w:rPr>
        <w:fldChar w:fldCharType="end"/>
      </w:r>
      <w:r>
        <w:rPr>
          <w:rFonts w:hint="eastAsia" w:ascii="宋体" w:hAnsi="宋体" w:eastAsia="宋体" w:cs="Times New Roman"/>
          <w:b w:val="0"/>
          <w:bCs/>
          <w:szCs w:val="32"/>
          <w:lang w:val="en-US" w:eastAsia="zh-CN"/>
        </w:rPr>
        <w:fldChar w:fldCharType="end"/>
      </w:r>
    </w:p>
    <w:p>
      <w:pPr>
        <w:pStyle w:val="22"/>
        <w:tabs>
          <w:tab w:val="right" w:leader="dot" w:pos="8732"/>
        </w:tabs>
        <w:rPr>
          <w:b w:val="0"/>
          <w:bCs/>
        </w:rPr>
      </w:pPr>
      <w:r>
        <w:rPr>
          <w:rFonts w:hint="eastAsia" w:ascii="宋体" w:hAnsi="宋体" w:eastAsia="宋体" w:cs="Times New Roman"/>
          <w:b w:val="0"/>
          <w:bCs/>
          <w:szCs w:val="32"/>
          <w:lang w:val="en-US" w:eastAsia="zh-CN"/>
        </w:rPr>
        <w:fldChar w:fldCharType="begin"/>
      </w:r>
      <w:r>
        <w:rPr>
          <w:rFonts w:hint="eastAsia" w:ascii="宋体" w:hAnsi="宋体" w:eastAsia="宋体" w:cs="Times New Roman"/>
          <w:b w:val="0"/>
          <w:bCs/>
          <w:szCs w:val="32"/>
          <w:lang w:val="en-US" w:eastAsia="zh-CN"/>
        </w:rPr>
        <w:instrText xml:space="preserve"> HYPERLINK \l _Toc32130 </w:instrText>
      </w:r>
      <w:r>
        <w:rPr>
          <w:rFonts w:hint="eastAsia" w:ascii="宋体" w:hAnsi="宋体" w:eastAsia="宋体" w:cs="Times New Roman"/>
          <w:b w:val="0"/>
          <w:bCs/>
          <w:szCs w:val="32"/>
          <w:lang w:val="en-US" w:eastAsia="zh-CN"/>
        </w:rPr>
        <w:fldChar w:fldCharType="separate"/>
      </w:r>
      <w:r>
        <w:rPr>
          <w:rFonts w:hint="eastAsia" w:ascii="仿宋" w:hAnsi="仿宋" w:eastAsia="仿宋" w:cs="仿宋"/>
          <w:b w:val="0"/>
          <w:bCs/>
          <w:szCs w:val="32"/>
          <w:lang w:eastAsia="zh-CN"/>
        </w:rPr>
        <w:t>六</w:t>
      </w:r>
      <w:r>
        <w:rPr>
          <w:rFonts w:hint="eastAsia" w:ascii="仿宋" w:hAnsi="仿宋" w:eastAsia="仿宋" w:cs="仿宋"/>
          <w:b w:val="0"/>
          <w:bCs/>
          <w:szCs w:val="32"/>
        </w:rPr>
        <w:t>、响应文件格式</w:t>
      </w:r>
      <w:r>
        <w:rPr>
          <w:b w:val="0"/>
          <w:bCs/>
        </w:rPr>
        <w:tab/>
      </w:r>
      <w:r>
        <w:rPr>
          <w:b w:val="0"/>
          <w:bCs/>
        </w:rPr>
        <w:fldChar w:fldCharType="begin"/>
      </w:r>
      <w:r>
        <w:rPr>
          <w:b w:val="0"/>
          <w:bCs/>
        </w:rPr>
        <w:instrText xml:space="preserve"> PAGEREF _Toc32130 \h </w:instrText>
      </w:r>
      <w:r>
        <w:rPr>
          <w:b w:val="0"/>
          <w:bCs/>
        </w:rPr>
        <w:fldChar w:fldCharType="separate"/>
      </w:r>
      <w:r>
        <w:rPr>
          <w:b w:val="0"/>
          <w:bCs/>
        </w:rPr>
        <w:t>15</w:t>
      </w:r>
      <w:r>
        <w:rPr>
          <w:b w:val="0"/>
          <w:bCs/>
        </w:rPr>
        <w:fldChar w:fldCharType="end"/>
      </w:r>
      <w:r>
        <w:rPr>
          <w:rFonts w:hint="eastAsia" w:ascii="宋体" w:hAnsi="宋体" w:eastAsia="宋体" w:cs="Times New Roman"/>
          <w:b w:val="0"/>
          <w:bCs/>
          <w:szCs w:val="32"/>
          <w:lang w:val="en-US" w:eastAsia="zh-CN"/>
        </w:rPr>
        <w:fldChar w:fldCharType="end"/>
      </w:r>
    </w:p>
    <w:p>
      <w:pPr>
        <w:pStyle w:val="32"/>
        <w:rPr>
          <w:rFonts w:hint="eastAsia" w:ascii="宋体" w:hAnsi="宋体" w:eastAsia="宋体" w:cs="Times New Roman"/>
          <w:b/>
          <w:sz w:val="32"/>
          <w:szCs w:val="32"/>
          <w:lang w:val="en-US" w:eastAsia="zh-CN"/>
        </w:rPr>
        <w:sectPr>
          <w:footerReference r:id="rId5" w:type="default"/>
          <w:pgSz w:w="11906" w:h="16838"/>
          <w:pgMar w:top="1361" w:right="1587" w:bottom="1361" w:left="1587" w:header="1020" w:footer="850" w:gutter="0"/>
          <w:pgNumType w:fmt="decimal" w:start="1"/>
          <w:cols w:space="720" w:num="1"/>
          <w:docGrid w:type="lines" w:linePitch="332" w:charSpace="0"/>
        </w:sectPr>
      </w:pPr>
      <w:r>
        <w:rPr>
          <w:rFonts w:hint="eastAsia" w:ascii="宋体" w:hAnsi="宋体" w:eastAsia="宋体" w:cs="Times New Roman"/>
          <w:szCs w:val="32"/>
          <w:lang w:val="en-US" w:eastAsia="zh-CN"/>
        </w:rPr>
        <w:fldChar w:fldCharType="end"/>
      </w:r>
    </w:p>
    <w:p>
      <w:pPr>
        <w:pStyle w:val="32"/>
        <w:jc w:val="center"/>
        <w:outlineLvl w:val="0"/>
        <w:rPr>
          <w:rFonts w:hint="eastAsia" w:ascii="仿宋" w:hAnsi="仿宋" w:eastAsia="仿宋" w:cs="仿宋"/>
          <w:b/>
          <w:bCs/>
          <w:kern w:val="2"/>
          <w:sz w:val="32"/>
          <w:szCs w:val="32"/>
          <w:lang w:val="en-US" w:eastAsia="zh-CN" w:bidi="ar-SA"/>
        </w:rPr>
      </w:pPr>
      <w:bookmarkStart w:id="6" w:name="_Toc20103"/>
      <w:r>
        <w:rPr>
          <w:rFonts w:hint="eastAsia" w:ascii="仿宋" w:hAnsi="仿宋" w:eastAsia="仿宋" w:cs="仿宋"/>
          <w:b/>
          <w:bCs/>
          <w:kern w:val="2"/>
          <w:sz w:val="32"/>
          <w:szCs w:val="32"/>
          <w:lang w:val="en-US" w:eastAsia="zh-CN" w:bidi="ar-SA"/>
        </w:rPr>
        <w:t>一、发包公告</w:t>
      </w:r>
      <w:bookmarkEnd w:id="6"/>
      <w:bookmarkStart w:id="7" w:name="_Toc341340659"/>
      <w:bookmarkStart w:id="8" w:name="_Toc304388426"/>
      <w:bookmarkStart w:id="9" w:name="_Toc355787716"/>
    </w:p>
    <w:p>
      <w:pPr>
        <w:spacing w:line="360" w:lineRule="auto"/>
        <w:ind w:firstLine="560" w:firstLineChars="200"/>
        <w:rPr>
          <w:rFonts w:hint="eastAsia" w:ascii="仿宋" w:hAnsi="仿宋" w:eastAsia="仿宋" w:cs="仿宋"/>
          <w:sz w:val="28"/>
          <w:szCs w:val="28"/>
        </w:rPr>
      </w:pPr>
      <w:bookmarkStart w:id="10" w:name="OLE_LINK3"/>
      <w:bookmarkStart w:id="11" w:name="OLE_LINK4"/>
      <w:r>
        <w:rPr>
          <w:rFonts w:hint="eastAsia" w:ascii="仿宋" w:hAnsi="仿宋" w:eastAsia="仿宋" w:cs="仿宋"/>
          <w:sz w:val="28"/>
          <w:szCs w:val="28"/>
        </w:rPr>
        <w:t>受</w:t>
      </w:r>
      <w:r>
        <w:rPr>
          <w:rFonts w:hint="eastAsia" w:ascii="仿宋" w:hAnsi="仿宋" w:eastAsia="仿宋" w:cs="仿宋"/>
          <w:sz w:val="28"/>
          <w:szCs w:val="28"/>
          <w:lang w:val="en-US" w:eastAsia="zh-CN"/>
        </w:rPr>
        <w:t>六安市医疗保障局</w:t>
      </w:r>
      <w:r>
        <w:rPr>
          <w:rFonts w:hint="eastAsia" w:ascii="仿宋" w:hAnsi="仿宋" w:eastAsia="仿宋" w:cs="仿宋"/>
          <w:sz w:val="28"/>
          <w:szCs w:val="28"/>
        </w:rPr>
        <w:t>的委托，现对</w:t>
      </w:r>
      <w:r>
        <w:rPr>
          <w:rFonts w:hint="eastAsia" w:ascii="仿宋" w:hAnsi="仿宋" w:eastAsia="仿宋" w:cs="仿宋"/>
          <w:b w:val="0"/>
          <w:bCs w:val="0"/>
          <w:sz w:val="28"/>
          <w:szCs w:val="28"/>
        </w:rPr>
        <w:t>六安市2024年度医保软件维护项目</w:t>
      </w:r>
      <w:r>
        <w:rPr>
          <w:rFonts w:hint="eastAsia" w:ascii="仿宋" w:hAnsi="仿宋" w:eastAsia="仿宋" w:cs="仿宋"/>
          <w:sz w:val="28"/>
          <w:szCs w:val="28"/>
        </w:rPr>
        <w:t>进行</w:t>
      </w:r>
      <w:r>
        <w:rPr>
          <w:rFonts w:hint="eastAsia" w:ascii="仿宋" w:hAnsi="仿宋" w:eastAsia="仿宋" w:cs="仿宋"/>
          <w:sz w:val="28"/>
          <w:szCs w:val="28"/>
          <w:lang w:eastAsia="zh-CN"/>
        </w:rPr>
        <w:t>发包</w:t>
      </w:r>
      <w:r>
        <w:rPr>
          <w:rFonts w:hint="eastAsia" w:ascii="仿宋" w:hAnsi="仿宋" w:eastAsia="仿宋" w:cs="仿宋"/>
          <w:sz w:val="28"/>
          <w:szCs w:val="28"/>
        </w:rPr>
        <w:t>，欢迎符合条件的供应商参加，具体事项如下:</w:t>
      </w:r>
    </w:p>
    <w:p>
      <w:pPr>
        <w:spacing w:line="360" w:lineRule="auto"/>
        <w:ind w:firstLine="480"/>
        <w:rPr>
          <w:rFonts w:hint="default" w:ascii="仿宋" w:hAnsi="仿宋" w:eastAsia="仿宋" w:cs="仿宋"/>
          <w:sz w:val="28"/>
          <w:szCs w:val="28"/>
          <w:lang w:val="en-US"/>
        </w:rPr>
      </w:pPr>
      <w:r>
        <w:rPr>
          <w:rFonts w:hint="eastAsia" w:ascii="仿宋" w:hAnsi="仿宋" w:eastAsia="仿宋" w:cs="仿宋"/>
          <w:b/>
          <w:bCs/>
          <w:sz w:val="28"/>
          <w:szCs w:val="28"/>
        </w:rPr>
        <w:t>一、项目编号：</w:t>
      </w:r>
      <w:r>
        <w:rPr>
          <w:rFonts w:hint="eastAsia" w:ascii="仿宋" w:hAnsi="仿宋" w:eastAsia="仿宋" w:cs="仿宋"/>
          <w:sz w:val="28"/>
          <w:szCs w:val="28"/>
          <w:lang w:eastAsia="zh-CN"/>
        </w:rPr>
        <w:t>JA202</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-ZB0</w:t>
      </w:r>
      <w:r>
        <w:rPr>
          <w:rFonts w:hint="eastAsia" w:ascii="仿宋" w:hAnsi="仿宋" w:eastAsia="仿宋" w:cs="仿宋"/>
          <w:sz w:val="28"/>
          <w:szCs w:val="28"/>
          <w:lang w:val="en-US" w:eastAsia="zh-CN"/>
        </w:rPr>
        <w:t>15</w:t>
      </w:r>
    </w:p>
    <w:p>
      <w:pPr>
        <w:spacing w:line="360" w:lineRule="auto"/>
        <w:ind w:firstLine="480"/>
        <w:rPr>
          <w:rFonts w:hint="eastAsia" w:ascii="仿宋" w:hAnsi="仿宋" w:eastAsia="仿宋" w:cs="仿宋"/>
          <w:b w:val="0"/>
          <w:bCs w:val="0"/>
          <w:sz w:val="28"/>
          <w:szCs w:val="28"/>
        </w:rPr>
      </w:pPr>
      <w:r>
        <w:rPr>
          <w:rFonts w:hint="eastAsia" w:ascii="仿宋" w:hAnsi="仿宋" w:eastAsia="仿宋" w:cs="仿宋"/>
          <w:b/>
          <w:bCs/>
          <w:sz w:val="28"/>
          <w:szCs w:val="28"/>
        </w:rPr>
        <w:t>二、项目名称：</w:t>
      </w:r>
      <w:r>
        <w:rPr>
          <w:rFonts w:hint="eastAsia" w:ascii="仿宋" w:hAnsi="仿宋" w:eastAsia="仿宋" w:cs="仿宋"/>
          <w:b w:val="0"/>
          <w:bCs w:val="0"/>
          <w:sz w:val="28"/>
          <w:szCs w:val="28"/>
        </w:rPr>
        <w:t>六安市2024年度医保软件维护项目</w:t>
      </w:r>
    </w:p>
    <w:p>
      <w:pPr>
        <w:spacing w:line="360" w:lineRule="auto"/>
        <w:ind w:firstLine="480"/>
        <w:rPr>
          <w:rFonts w:hint="eastAsia" w:ascii="仿宋" w:hAnsi="仿宋" w:eastAsia="仿宋" w:cs="仿宋"/>
          <w:sz w:val="28"/>
          <w:szCs w:val="28"/>
        </w:rPr>
      </w:pPr>
      <w:r>
        <w:rPr>
          <w:rFonts w:hint="eastAsia" w:ascii="仿宋" w:hAnsi="仿宋" w:eastAsia="仿宋" w:cs="仿宋"/>
          <w:b/>
          <w:bCs/>
          <w:sz w:val="28"/>
          <w:szCs w:val="28"/>
        </w:rPr>
        <w:t>三、项目单位：</w:t>
      </w:r>
      <w:r>
        <w:rPr>
          <w:rFonts w:hint="eastAsia" w:ascii="仿宋" w:hAnsi="仿宋" w:eastAsia="仿宋" w:cs="仿宋"/>
          <w:sz w:val="28"/>
          <w:szCs w:val="28"/>
          <w:lang w:val="en-US" w:eastAsia="zh-CN"/>
        </w:rPr>
        <w:t>六安市医疗保障局</w:t>
      </w:r>
    </w:p>
    <w:p>
      <w:pPr>
        <w:spacing w:line="360" w:lineRule="auto"/>
        <w:ind w:firstLine="480"/>
        <w:rPr>
          <w:rFonts w:hint="eastAsia" w:ascii="仿宋" w:hAnsi="仿宋" w:eastAsia="仿宋" w:cs="仿宋"/>
          <w:sz w:val="28"/>
          <w:szCs w:val="28"/>
        </w:rPr>
      </w:pPr>
      <w:r>
        <w:rPr>
          <w:rFonts w:hint="eastAsia" w:ascii="仿宋" w:hAnsi="仿宋" w:eastAsia="仿宋" w:cs="仿宋"/>
          <w:b/>
          <w:bCs/>
          <w:sz w:val="28"/>
          <w:szCs w:val="28"/>
          <w:lang w:eastAsia="zh-CN"/>
        </w:rPr>
        <w:t>四</w:t>
      </w:r>
      <w:r>
        <w:rPr>
          <w:rFonts w:hint="eastAsia" w:ascii="仿宋" w:hAnsi="仿宋" w:eastAsia="仿宋" w:cs="仿宋"/>
          <w:b/>
          <w:bCs/>
          <w:sz w:val="28"/>
          <w:szCs w:val="28"/>
        </w:rPr>
        <w:t>、项目类型：</w:t>
      </w:r>
      <w:r>
        <w:rPr>
          <w:rFonts w:hint="eastAsia" w:ascii="仿宋" w:hAnsi="仿宋" w:eastAsia="仿宋" w:cs="仿宋"/>
          <w:sz w:val="28"/>
          <w:szCs w:val="28"/>
        </w:rPr>
        <w:t>服务类</w:t>
      </w:r>
    </w:p>
    <w:p>
      <w:pPr>
        <w:spacing w:line="360" w:lineRule="auto"/>
        <w:ind w:firstLine="480"/>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eastAsia="zh-CN"/>
        </w:rPr>
        <w:t>五、</w:t>
      </w:r>
      <w:r>
        <w:rPr>
          <w:rFonts w:hint="eastAsia" w:ascii="仿宋" w:hAnsi="仿宋" w:eastAsia="仿宋" w:cs="仿宋"/>
          <w:b/>
          <w:bCs/>
          <w:sz w:val="28"/>
          <w:szCs w:val="28"/>
          <w:highlight w:val="none"/>
        </w:rPr>
        <w:t>服务周期：</w:t>
      </w:r>
      <w:r>
        <w:rPr>
          <w:rFonts w:hint="eastAsia" w:ascii="仿宋" w:hAnsi="仿宋" w:eastAsia="仿宋" w:cs="仿宋"/>
          <w:sz w:val="28"/>
          <w:szCs w:val="28"/>
          <w:lang w:val="en-US" w:eastAsia="zh-CN"/>
        </w:rPr>
        <w:t>1年</w:t>
      </w:r>
      <w:r>
        <w:rPr>
          <w:rFonts w:hint="eastAsia" w:ascii="仿宋" w:hAnsi="仿宋" w:eastAsia="仿宋" w:cs="仿宋"/>
          <w:sz w:val="28"/>
          <w:szCs w:val="28"/>
        </w:rPr>
        <w:t>（自合同签订之日起计算满365天）</w:t>
      </w:r>
    </w:p>
    <w:p>
      <w:pPr>
        <w:spacing w:line="360" w:lineRule="auto"/>
        <w:ind w:firstLine="480"/>
        <w:rPr>
          <w:rFonts w:hint="default"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六、采购预算：</w:t>
      </w:r>
      <w:r>
        <w:rPr>
          <w:rFonts w:hint="eastAsia" w:ascii="仿宋" w:hAnsi="仿宋" w:eastAsia="仿宋" w:cs="仿宋"/>
          <w:sz w:val="28"/>
          <w:szCs w:val="28"/>
          <w:lang w:val="en-US" w:eastAsia="zh-CN"/>
        </w:rPr>
        <w:t>17万元</w:t>
      </w:r>
    </w:p>
    <w:p>
      <w:pPr>
        <w:spacing w:line="360" w:lineRule="auto"/>
        <w:ind w:firstLine="48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七、包别划分：</w:t>
      </w:r>
      <w:r>
        <w:rPr>
          <w:rFonts w:hint="eastAsia" w:ascii="仿宋" w:hAnsi="仿宋" w:eastAsia="仿宋" w:cs="仿宋"/>
          <w:sz w:val="28"/>
          <w:szCs w:val="28"/>
          <w:lang w:val="en-US" w:eastAsia="zh-CN"/>
        </w:rPr>
        <w:t>1个包</w:t>
      </w:r>
    </w:p>
    <w:p>
      <w:pPr>
        <w:spacing w:line="360" w:lineRule="auto"/>
        <w:ind w:firstLine="480"/>
        <w:rPr>
          <w:rFonts w:hint="eastAsia" w:ascii="仿宋" w:hAnsi="仿宋" w:eastAsia="仿宋" w:cs="仿宋"/>
          <w:b/>
          <w:bCs/>
          <w:sz w:val="28"/>
          <w:szCs w:val="28"/>
        </w:rPr>
      </w:pPr>
      <w:r>
        <w:rPr>
          <w:rFonts w:hint="eastAsia" w:ascii="仿宋" w:hAnsi="仿宋" w:eastAsia="仿宋" w:cs="仿宋"/>
          <w:b/>
          <w:bCs/>
          <w:sz w:val="28"/>
          <w:szCs w:val="28"/>
          <w:lang w:eastAsia="zh-CN"/>
        </w:rPr>
        <w:t>八</w:t>
      </w:r>
      <w:r>
        <w:rPr>
          <w:rFonts w:hint="eastAsia" w:ascii="仿宋" w:hAnsi="仿宋" w:eastAsia="仿宋" w:cs="仿宋"/>
          <w:b/>
          <w:bCs/>
          <w:sz w:val="28"/>
          <w:szCs w:val="28"/>
        </w:rPr>
        <w:t>、供应商资质、资格要求：</w:t>
      </w:r>
    </w:p>
    <w:p>
      <w:pPr>
        <w:pageBreakBefore w:val="0"/>
        <w:kinsoku/>
        <w:wordWrap/>
        <w:overflowPunct/>
        <w:topLinePunct w:val="0"/>
        <w:autoSpaceDE/>
        <w:autoSpaceDN/>
        <w:bidi w:val="0"/>
        <w:snapToGrid/>
        <w:spacing w:beforeAutospacing="0" w:afterAutospacing="0" w:line="560" w:lineRule="exact"/>
        <w:ind w:left="0" w:leftChars="0" w:firstLine="560" w:firstLineChars="200"/>
        <w:rPr>
          <w:rFonts w:hint="eastAsia" w:ascii="仿宋" w:hAnsi="仿宋" w:eastAsia="仿宋" w:cs="仿宋"/>
          <w:color w:val="auto"/>
          <w:sz w:val="28"/>
          <w:szCs w:val="28"/>
        </w:rPr>
      </w:pPr>
      <w:bookmarkStart w:id="12" w:name="_Toc21367"/>
      <w:bookmarkStart w:id="13" w:name="_Toc340"/>
      <w:bookmarkStart w:id="14" w:name="_Toc24816"/>
      <w:r>
        <w:rPr>
          <w:rFonts w:hint="eastAsia" w:ascii="仿宋" w:hAnsi="仿宋" w:eastAsia="仿宋" w:cs="仿宋"/>
          <w:color w:val="auto"/>
          <w:sz w:val="28"/>
          <w:szCs w:val="28"/>
        </w:rPr>
        <w:t>1、符合《中华人民共和国政府采购法》第二十二条规定；</w:t>
      </w:r>
    </w:p>
    <w:p>
      <w:pPr>
        <w:pageBreakBefore w:val="0"/>
        <w:kinsoku/>
        <w:wordWrap/>
        <w:overflowPunct/>
        <w:topLinePunct w:val="0"/>
        <w:autoSpaceDE/>
        <w:autoSpaceDN/>
        <w:bidi w:val="0"/>
        <w:snapToGrid/>
        <w:spacing w:beforeAutospacing="0" w:afterAutospacing="0" w:line="560" w:lineRule="exact"/>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、本项目不接受联合体；</w:t>
      </w:r>
    </w:p>
    <w:p>
      <w:pPr>
        <w:pageBreakBefore w:val="0"/>
        <w:kinsoku/>
        <w:wordWrap/>
        <w:overflowPunct/>
        <w:topLinePunct w:val="0"/>
        <w:autoSpaceDE/>
        <w:autoSpaceDN/>
        <w:bidi w:val="0"/>
        <w:snapToGrid/>
        <w:spacing w:beforeAutospacing="0" w:afterAutospacing="0" w:line="560" w:lineRule="exact"/>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、供应商存在以下不良信用记录情形之一的，不得推荐为成交候选供应商，不得确定为成交供应商：</w:t>
      </w:r>
    </w:p>
    <w:p>
      <w:pPr>
        <w:pageBreakBefore w:val="0"/>
        <w:kinsoku/>
        <w:wordWrap/>
        <w:overflowPunct/>
        <w:topLinePunct w:val="0"/>
        <w:autoSpaceDE/>
        <w:autoSpaceDN/>
        <w:bidi w:val="0"/>
        <w:snapToGrid/>
        <w:spacing w:beforeAutospacing="0" w:afterAutospacing="0" w:line="560" w:lineRule="exact"/>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(1）供应商被人民法院列入失信被执行人的；</w:t>
      </w:r>
    </w:p>
    <w:p>
      <w:pPr>
        <w:pageBreakBefore w:val="0"/>
        <w:kinsoku/>
        <w:wordWrap/>
        <w:overflowPunct/>
        <w:topLinePunct w:val="0"/>
        <w:autoSpaceDE/>
        <w:autoSpaceDN/>
        <w:bidi w:val="0"/>
        <w:snapToGrid/>
        <w:spacing w:beforeAutospacing="0" w:afterAutospacing="0" w:line="560" w:lineRule="exact"/>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(2）供应商被市场监督管理部门列入企业经营异常名录的；</w:t>
      </w:r>
    </w:p>
    <w:p>
      <w:pPr>
        <w:pageBreakBefore w:val="0"/>
        <w:kinsoku/>
        <w:wordWrap/>
        <w:overflowPunct/>
        <w:topLinePunct w:val="0"/>
        <w:autoSpaceDE/>
        <w:autoSpaceDN/>
        <w:bidi w:val="0"/>
        <w:snapToGrid/>
        <w:spacing w:beforeAutospacing="0" w:afterAutospacing="0" w:line="560" w:lineRule="exact"/>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(3）供应商被税务部门列入重大税收违法案件当事人名单的；</w:t>
      </w:r>
    </w:p>
    <w:p>
      <w:pPr>
        <w:pageBreakBefore w:val="0"/>
        <w:kinsoku/>
        <w:wordWrap/>
        <w:overflowPunct/>
        <w:topLinePunct w:val="0"/>
        <w:autoSpaceDE/>
        <w:autoSpaceDN/>
        <w:bidi w:val="0"/>
        <w:snapToGrid/>
        <w:spacing w:beforeAutospacing="0" w:afterAutospacing="0" w:line="560" w:lineRule="exact"/>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(4）供应商被政府采购监管部门列入政府采购严重违法失信行为记录名单的。</w:t>
      </w:r>
    </w:p>
    <w:p>
      <w:pPr>
        <w:spacing w:line="360" w:lineRule="auto"/>
        <w:ind w:firstLine="480"/>
        <w:outlineLvl w:val="0"/>
        <w:rPr>
          <w:rFonts w:hint="eastAsia" w:ascii="仿宋" w:hAnsi="仿宋" w:eastAsia="仿宋" w:cs="仿宋"/>
          <w:b/>
          <w:bCs/>
          <w:sz w:val="28"/>
          <w:szCs w:val="28"/>
        </w:rPr>
      </w:pPr>
      <w:r>
        <w:rPr>
          <w:rFonts w:hint="eastAsia" w:ascii="仿宋" w:hAnsi="仿宋" w:eastAsia="仿宋" w:cs="仿宋"/>
          <w:b/>
          <w:bCs/>
          <w:sz w:val="28"/>
          <w:szCs w:val="28"/>
          <w:lang w:eastAsia="zh-CN"/>
        </w:rPr>
        <w:t>九、发包文件</w:t>
      </w:r>
      <w:r>
        <w:rPr>
          <w:rFonts w:hint="eastAsia" w:ascii="仿宋" w:hAnsi="仿宋" w:eastAsia="仿宋" w:cs="仿宋"/>
          <w:b/>
          <w:bCs/>
          <w:sz w:val="28"/>
          <w:szCs w:val="28"/>
        </w:rPr>
        <w:t>获取方式：</w:t>
      </w:r>
      <w:bookmarkEnd w:id="12"/>
      <w:bookmarkEnd w:id="13"/>
      <w:bookmarkEnd w:id="14"/>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凡有意参加</w:t>
      </w:r>
      <w:r>
        <w:rPr>
          <w:rFonts w:hint="eastAsia" w:ascii="仿宋" w:hAnsi="仿宋" w:eastAsia="仿宋" w:cs="仿宋"/>
          <w:sz w:val="28"/>
          <w:szCs w:val="28"/>
          <w:highlight w:val="none"/>
          <w:lang w:eastAsia="zh-CN"/>
        </w:rPr>
        <w:t>发包活动</w:t>
      </w:r>
      <w:r>
        <w:rPr>
          <w:rFonts w:hint="eastAsia" w:ascii="仿宋" w:hAnsi="仿宋" w:eastAsia="仿宋" w:cs="仿宋"/>
          <w:sz w:val="28"/>
          <w:szCs w:val="28"/>
          <w:highlight w:val="none"/>
        </w:rPr>
        <w:t>的供应商，请于公告发布之日起至202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15</w:t>
      </w:r>
      <w:r>
        <w:rPr>
          <w:rFonts w:hint="eastAsia" w:ascii="仿宋" w:hAnsi="仿宋" w:eastAsia="仿宋" w:cs="仿宋"/>
          <w:sz w:val="28"/>
          <w:szCs w:val="28"/>
          <w:highlight w:val="none"/>
        </w:rPr>
        <w:t>时</w:t>
      </w:r>
      <w:r>
        <w:rPr>
          <w:rFonts w:hint="eastAsia" w:ascii="仿宋" w:hAnsi="仿宋" w:eastAsia="仿宋" w:cs="仿宋"/>
          <w:sz w:val="28"/>
          <w:szCs w:val="28"/>
          <w:highlight w:val="none"/>
          <w:lang w:val="en-US" w:eastAsia="zh-CN"/>
        </w:rPr>
        <w:t>00</w:t>
      </w:r>
      <w:r>
        <w:rPr>
          <w:rFonts w:hint="eastAsia" w:ascii="仿宋" w:hAnsi="仿宋" w:eastAsia="仿宋" w:cs="仿宋"/>
          <w:sz w:val="28"/>
          <w:szCs w:val="28"/>
          <w:highlight w:val="none"/>
        </w:rPr>
        <w:t>分（北京时间，下同），</w:t>
      </w:r>
      <w:r>
        <w:rPr>
          <w:rFonts w:hint="eastAsia" w:ascii="仿宋" w:hAnsi="仿宋" w:eastAsia="仿宋" w:cs="仿宋"/>
          <w:sz w:val="28"/>
          <w:szCs w:val="28"/>
          <w:highlight w:val="none"/>
          <w:lang w:eastAsia="zh-CN"/>
        </w:rPr>
        <w:t>登陆六安市医疗保障局官方网站</w:t>
      </w:r>
      <w:r>
        <w:rPr>
          <w:rFonts w:hint="eastAsia" w:ascii="仿宋" w:hAnsi="仿宋" w:eastAsia="仿宋" w:cs="仿宋"/>
          <w:sz w:val="28"/>
          <w:szCs w:val="28"/>
          <w:highlight w:val="none"/>
        </w:rPr>
        <w:t>下载电子</w:t>
      </w:r>
      <w:r>
        <w:rPr>
          <w:rFonts w:hint="eastAsia" w:ascii="仿宋" w:hAnsi="仿宋" w:eastAsia="仿宋" w:cs="仿宋"/>
          <w:sz w:val="28"/>
          <w:szCs w:val="28"/>
          <w:highlight w:val="none"/>
          <w:lang w:eastAsia="zh-CN"/>
        </w:rPr>
        <w:t>发包文件</w:t>
      </w:r>
      <w:r>
        <w:rPr>
          <w:rFonts w:hint="eastAsia" w:ascii="仿宋" w:hAnsi="仿宋" w:eastAsia="仿宋" w:cs="仿宋"/>
          <w:sz w:val="28"/>
          <w:szCs w:val="28"/>
          <w:highlight w:val="none"/>
        </w:rPr>
        <w:t>。</w:t>
      </w:r>
    </w:p>
    <w:p>
      <w:pPr>
        <w:spacing w:line="360" w:lineRule="auto"/>
        <w:ind w:firstLine="480"/>
        <w:outlineLvl w:val="0"/>
        <w:rPr>
          <w:rFonts w:hint="eastAsia" w:ascii="仿宋" w:hAnsi="仿宋" w:eastAsia="仿宋" w:cs="仿宋"/>
          <w:b/>
          <w:bCs/>
          <w:sz w:val="28"/>
          <w:szCs w:val="28"/>
          <w:highlight w:val="none"/>
        </w:rPr>
      </w:pPr>
      <w:bookmarkStart w:id="15" w:name="_Toc27708"/>
      <w:bookmarkStart w:id="16" w:name="_Toc17937"/>
      <w:bookmarkStart w:id="17" w:name="_Toc4283"/>
      <w:r>
        <w:rPr>
          <w:rFonts w:hint="eastAsia" w:ascii="仿宋" w:hAnsi="仿宋" w:eastAsia="仿宋" w:cs="仿宋"/>
          <w:b/>
          <w:bCs/>
          <w:sz w:val="28"/>
          <w:szCs w:val="28"/>
          <w:highlight w:val="none"/>
        </w:rPr>
        <w:t>十、</w:t>
      </w:r>
      <w:r>
        <w:rPr>
          <w:rFonts w:hint="eastAsia" w:ascii="仿宋" w:hAnsi="仿宋" w:eastAsia="仿宋" w:cs="仿宋"/>
          <w:b/>
          <w:bCs/>
          <w:sz w:val="28"/>
          <w:szCs w:val="28"/>
          <w:highlight w:val="none"/>
          <w:lang w:eastAsia="zh-CN"/>
        </w:rPr>
        <w:t>发包</w:t>
      </w:r>
      <w:r>
        <w:rPr>
          <w:rFonts w:hint="eastAsia" w:ascii="仿宋" w:hAnsi="仿宋" w:eastAsia="仿宋" w:cs="仿宋"/>
          <w:b/>
          <w:bCs/>
          <w:sz w:val="28"/>
          <w:szCs w:val="28"/>
          <w:highlight w:val="none"/>
        </w:rPr>
        <w:t>时间及地点：</w:t>
      </w:r>
      <w:bookmarkEnd w:id="15"/>
      <w:bookmarkEnd w:id="16"/>
      <w:bookmarkEnd w:id="17"/>
    </w:p>
    <w:p>
      <w:pPr>
        <w:spacing w:line="360" w:lineRule="auto"/>
        <w:ind w:firstLine="48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1、发包时间：2024年6月4日15时00分</w:t>
      </w:r>
    </w:p>
    <w:p>
      <w:pPr>
        <w:spacing w:line="360" w:lineRule="auto"/>
        <w:ind w:firstLine="48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2、发包地点：六安市医疗保障局三楼大会议室</w:t>
      </w:r>
    </w:p>
    <w:p>
      <w:pPr>
        <w:spacing w:line="360" w:lineRule="auto"/>
        <w:ind w:firstLine="480"/>
        <w:outlineLvl w:val="0"/>
        <w:rPr>
          <w:rFonts w:hint="eastAsia" w:ascii="仿宋" w:hAnsi="仿宋" w:eastAsia="仿宋" w:cs="仿宋"/>
          <w:b/>
          <w:bCs/>
          <w:sz w:val="28"/>
          <w:szCs w:val="28"/>
        </w:rPr>
      </w:pPr>
      <w:bookmarkStart w:id="18" w:name="_Toc6642"/>
      <w:bookmarkStart w:id="19" w:name="_Toc9115"/>
      <w:bookmarkStart w:id="20" w:name="_Toc14910"/>
      <w:r>
        <w:rPr>
          <w:rFonts w:hint="eastAsia" w:ascii="仿宋" w:hAnsi="仿宋" w:eastAsia="仿宋" w:cs="仿宋"/>
          <w:b/>
          <w:bCs/>
          <w:sz w:val="28"/>
          <w:szCs w:val="28"/>
        </w:rPr>
        <w:t>十</w:t>
      </w:r>
      <w:r>
        <w:rPr>
          <w:rFonts w:hint="eastAsia" w:ascii="仿宋" w:hAnsi="仿宋" w:eastAsia="仿宋" w:cs="仿宋"/>
          <w:b/>
          <w:bCs/>
          <w:sz w:val="28"/>
          <w:szCs w:val="28"/>
          <w:lang w:eastAsia="zh-CN"/>
        </w:rPr>
        <w:t>一</w:t>
      </w:r>
      <w:r>
        <w:rPr>
          <w:rFonts w:hint="eastAsia" w:ascii="仿宋" w:hAnsi="仿宋" w:eastAsia="仿宋" w:cs="仿宋"/>
          <w:b/>
          <w:bCs/>
          <w:sz w:val="28"/>
          <w:szCs w:val="28"/>
        </w:rPr>
        <w:t>、</w:t>
      </w:r>
      <w:r>
        <w:rPr>
          <w:rFonts w:hint="eastAsia" w:ascii="仿宋" w:hAnsi="仿宋" w:eastAsia="仿宋" w:cs="仿宋"/>
          <w:b/>
          <w:bCs/>
          <w:sz w:val="28"/>
          <w:szCs w:val="28"/>
          <w:lang w:eastAsia="zh-CN"/>
        </w:rPr>
        <w:t>响应</w:t>
      </w:r>
      <w:r>
        <w:rPr>
          <w:rFonts w:hint="eastAsia" w:ascii="仿宋" w:hAnsi="仿宋" w:eastAsia="仿宋" w:cs="仿宋"/>
          <w:b/>
          <w:bCs/>
          <w:sz w:val="28"/>
          <w:szCs w:val="28"/>
        </w:rPr>
        <w:t>保证金</w:t>
      </w:r>
      <w:bookmarkEnd w:id="18"/>
      <w:bookmarkEnd w:id="19"/>
      <w:bookmarkEnd w:id="20"/>
    </w:p>
    <w:p>
      <w:pPr>
        <w:spacing w:line="360" w:lineRule="auto"/>
        <w:ind w:firstLine="480"/>
        <w:rPr>
          <w:rFonts w:hint="eastAsia" w:ascii="仿宋" w:hAnsi="仿宋" w:eastAsia="仿宋" w:cs="仿宋"/>
          <w:sz w:val="28"/>
          <w:szCs w:val="28"/>
          <w:lang w:eastAsia="zh-CN"/>
        </w:rPr>
      </w:pPr>
      <w:r>
        <w:rPr>
          <w:rFonts w:hint="eastAsia" w:ascii="仿宋" w:hAnsi="仿宋" w:eastAsia="仿宋" w:cs="仿宋"/>
          <w:sz w:val="28"/>
          <w:szCs w:val="28"/>
          <w:lang w:eastAsia="zh-CN"/>
        </w:rPr>
        <w:t>本项目不设置响应保证金</w:t>
      </w:r>
    </w:p>
    <w:p>
      <w:pPr>
        <w:spacing w:line="360" w:lineRule="auto"/>
        <w:ind w:firstLine="480"/>
        <w:outlineLvl w:val="0"/>
        <w:rPr>
          <w:rFonts w:hint="eastAsia" w:ascii="仿宋" w:hAnsi="仿宋" w:eastAsia="仿宋" w:cs="仿宋"/>
          <w:b/>
          <w:bCs/>
          <w:sz w:val="28"/>
          <w:szCs w:val="28"/>
          <w:lang w:eastAsia="zh-CN"/>
        </w:rPr>
      </w:pPr>
      <w:bookmarkStart w:id="21" w:name="_Toc19315"/>
      <w:bookmarkStart w:id="22" w:name="_Toc10469"/>
      <w:bookmarkStart w:id="23" w:name="_Toc3066"/>
      <w:r>
        <w:rPr>
          <w:rFonts w:hint="eastAsia" w:ascii="仿宋" w:hAnsi="仿宋" w:eastAsia="仿宋" w:cs="仿宋"/>
          <w:b/>
          <w:bCs/>
          <w:sz w:val="28"/>
          <w:szCs w:val="28"/>
          <w:lang w:eastAsia="zh-CN"/>
        </w:rPr>
        <w:t>十二、</w:t>
      </w:r>
      <w:r>
        <w:rPr>
          <w:rFonts w:hint="eastAsia" w:ascii="仿宋" w:hAnsi="仿宋" w:eastAsia="仿宋" w:cs="仿宋"/>
          <w:b/>
          <w:bCs/>
          <w:sz w:val="28"/>
          <w:szCs w:val="28"/>
        </w:rPr>
        <w:t>其它补充事宜</w:t>
      </w:r>
      <w:bookmarkEnd w:id="21"/>
      <w:bookmarkEnd w:id="22"/>
      <w:bookmarkEnd w:id="23"/>
      <w:r>
        <w:rPr>
          <w:rFonts w:hint="eastAsia" w:ascii="仿宋" w:hAnsi="仿宋" w:eastAsia="仿宋" w:cs="仿宋"/>
          <w:b/>
          <w:bCs/>
          <w:sz w:val="28"/>
          <w:szCs w:val="28"/>
          <w:lang w:eastAsia="zh-CN"/>
        </w:rPr>
        <w:t>：无</w:t>
      </w:r>
    </w:p>
    <w:p>
      <w:pPr>
        <w:spacing w:line="360" w:lineRule="auto"/>
        <w:ind w:firstLine="480"/>
        <w:outlineLvl w:val="0"/>
        <w:rPr>
          <w:rFonts w:hint="eastAsia" w:ascii="仿宋" w:hAnsi="仿宋" w:eastAsia="仿宋" w:cs="仿宋"/>
          <w:b/>
          <w:bCs/>
          <w:sz w:val="28"/>
          <w:szCs w:val="28"/>
        </w:rPr>
      </w:pPr>
      <w:bookmarkStart w:id="24" w:name="_Toc12597"/>
      <w:bookmarkStart w:id="25" w:name="_Toc27561"/>
      <w:bookmarkStart w:id="26" w:name="_Toc24305"/>
      <w:r>
        <w:rPr>
          <w:rFonts w:hint="eastAsia" w:ascii="仿宋" w:hAnsi="仿宋" w:eastAsia="仿宋" w:cs="仿宋"/>
          <w:b/>
          <w:bCs/>
          <w:sz w:val="28"/>
          <w:szCs w:val="28"/>
        </w:rPr>
        <w:t>十</w:t>
      </w:r>
      <w:r>
        <w:rPr>
          <w:rFonts w:hint="eastAsia" w:ascii="仿宋" w:hAnsi="仿宋" w:eastAsia="仿宋" w:cs="仿宋"/>
          <w:b/>
          <w:bCs/>
          <w:sz w:val="28"/>
          <w:szCs w:val="28"/>
          <w:lang w:eastAsia="zh-CN"/>
        </w:rPr>
        <w:t>三</w:t>
      </w:r>
      <w:r>
        <w:rPr>
          <w:rFonts w:hint="eastAsia" w:ascii="仿宋" w:hAnsi="仿宋" w:eastAsia="仿宋" w:cs="仿宋"/>
          <w:b/>
          <w:bCs/>
          <w:sz w:val="28"/>
          <w:szCs w:val="28"/>
        </w:rPr>
        <w:t>、联系方式</w:t>
      </w:r>
      <w:bookmarkEnd w:id="24"/>
      <w:bookmarkEnd w:id="25"/>
      <w:bookmarkEnd w:id="26"/>
    </w:p>
    <w:p>
      <w:pPr>
        <w:spacing w:line="360" w:lineRule="auto"/>
        <w:ind w:firstLine="480"/>
        <w:rPr>
          <w:rFonts w:hint="eastAsia" w:ascii="仿宋" w:hAnsi="仿宋" w:eastAsia="仿宋" w:cs="仿宋"/>
          <w:sz w:val="28"/>
          <w:szCs w:val="28"/>
          <w:lang w:val="en-US" w:eastAsia="zh-CN"/>
        </w:rPr>
      </w:pPr>
      <w:r>
        <w:rPr>
          <w:rFonts w:hint="eastAsia" w:ascii="仿宋" w:hAnsi="仿宋" w:eastAsia="仿宋" w:cs="仿宋"/>
          <w:sz w:val="28"/>
          <w:szCs w:val="28"/>
          <w:lang w:eastAsia="zh-CN"/>
        </w:rPr>
        <w:t>发包人：</w:t>
      </w:r>
      <w:r>
        <w:rPr>
          <w:rFonts w:hint="eastAsia" w:ascii="仿宋" w:hAnsi="仿宋" w:eastAsia="仿宋" w:cs="仿宋"/>
          <w:sz w:val="28"/>
          <w:szCs w:val="28"/>
          <w:lang w:val="en-US" w:eastAsia="zh-CN"/>
        </w:rPr>
        <w:t>六安市医疗保障局</w:t>
      </w:r>
    </w:p>
    <w:p>
      <w:pPr>
        <w:spacing w:line="360" w:lineRule="auto"/>
        <w:ind w:firstLine="480"/>
        <w:rPr>
          <w:rFonts w:hint="eastAsia" w:ascii="仿宋" w:hAnsi="仿宋" w:eastAsia="仿宋" w:cs="仿宋"/>
          <w:sz w:val="28"/>
          <w:szCs w:val="28"/>
          <w:lang w:val="en-US" w:eastAsia="zh-CN"/>
        </w:rPr>
      </w:pPr>
      <w:r>
        <w:rPr>
          <w:rFonts w:hint="eastAsia" w:ascii="仿宋" w:hAnsi="仿宋" w:eastAsia="仿宋" w:cs="仿宋"/>
          <w:sz w:val="28"/>
          <w:szCs w:val="28"/>
          <w:lang w:eastAsia="zh-CN"/>
        </w:rPr>
        <w:t>地</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址：六安市佛子岭路人力资源大厦三楼 </w:t>
      </w:r>
    </w:p>
    <w:p>
      <w:pPr>
        <w:spacing w:line="360" w:lineRule="auto"/>
        <w:ind w:firstLine="480"/>
        <w:rPr>
          <w:rFonts w:hint="eastAsia" w:ascii="仿宋" w:hAnsi="仿宋" w:eastAsia="仿宋" w:cs="仿宋"/>
          <w:sz w:val="28"/>
          <w:szCs w:val="28"/>
          <w:lang w:eastAsia="zh-CN"/>
        </w:rPr>
      </w:pPr>
      <w:r>
        <w:rPr>
          <w:rFonts w:hint="eastAsia" w:ascii="仿宋" w:hAnsi="仿宋" w:eastAsia="仿宋" w:cs="仿宋"/>
          <w:sz w:val="28"/>
          <w:szCs w:val="28"/>
          <w:lang w:eastAsia="zh-CN"/>
        </w:rPr>
        <w:t>联系人：刘主任</w:t>
      </w:r>
    </w:p>
    <w:p>
      <w:pPr>
        <w:spacing w:line="360" w:lineRule="auto"/>
        <w:ind w:firstLine="48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联系电话：</w:t>
      </w:r>
      <w:r>
        <w:rPr>
          <w:rFonts w:hint="eastAsia" w:ascii="仿宋" w:hAnsi="仿宋" w:eastAsia="仿宋" w:cs="仿宋"/>
          <w:sz w:val="28"/>
          <w:szCs w:val="28"/>
          <w:highlight w:val="none"/>
          <w:lang w:val="en-US" w:eastAsia="zh-CN"/>
        </w:rPr>
        <w:t>0564-3376106</w:t>
      </w:r>
    </w:p>
    <w:p>
      <w:pPr>
        <w:spacing w:line="360" w:lineRule="auto"/>
        <w:ind w:firstLine="480"/>
        <w:rPr>
          <w:rFonts w:hint="eastAsia" w:ascii="仿宋" w:hAnsi="仿宋" w:eastAsia="仿宋" w:cs="仿宋"/>
          <w:sz w:val="28"/>
          <w:szCs w:val="28"/>
          <w:lang w:eastAsia="zh-CN"/>
        </w:rPr>
      </w:pPr>
      <w:r>
        <w:rPr>
          <w:rFonts w:hint="eastAsia" w:ascii="仿宋" w:hAnsi="仿宋" w:eastAsia="仿宋" w:cs="仿宋"/>
          <w:sz w:val="28"/>
          <w:szCs w:val="28"/>
        </w:rPr>
        <w:t>代理机构：</w:t>
      </w:r>
      <w:r>
        <w:rPr>
          <w:rFonts w:hint="eastAsia" w:ascii="仿宋" w:hAnsi="仿宋" w:eastAsia="仿宋" w:cs="仿宋"/>
          <w:sz w:val="28"/>
          <w:szCs w:val="28"/>
          <w:lang w:eastAsia="zh-CN"/>
        </w:rPr>
        <w:t>安徽建安工程项目管理有限公司</w:t>
      </w:r>
    </w:p>
    <w:p>
      <w:pPr>
        <w:spacing w:line="360" w:lineRule="auto"/>
        <w:ind w:firstLine="480"/>
        <w:rPr>
          <w:rFonts w:hint="eastAsia" w:ascii="仿宋" w:hAnsi="仿宋" w:eastAsia="仿宋" w:cs="仿宋"/>
          <w:sz w:val="28"/>
          <w:szCs w:val="28"/>
        </w:rPr>
      </w:pPr>
      <w:r>
        <w:rPr>
          <w:rFonts w:hint="eastAsia" w:ascii="仿宋" w:hAnsi="仿宋" w:eastAsia="仿宋" w:cs="仿宋"/>
          <w:sz w:val="28"/>
          <w:szCs w:val="28"/>
        </w:rPr>
        <w:t>地址：六安市文汇大厦122</w:t>
      </w:r>
      <w:r>
        <w:rPr>
          <w:rFonts w:hint="eastAsia" w:ascii="仿宋" w:hAnsi="仿宋" w:eastAsia="仿宋" w:cs="仿宋"/>
          <w:sz w:val="28"/>
          <w:szCs w:val="28"/>
          <w:lang w:val="en-US" w:eastAsia="zh-CN"/>
        </w:rPr>
        <w:t>3</w:t>
      </w:r>
      <w:r>
        <w:rPr>
          <w:rFonts w:hint="eastAsia" w:ascii="仿宋" w:hAnsi="仿宋" w:eastAsia="仿宋" w:cs="仿宋"/>
          <w:sz w:val="28"/>
          <w:szCs w:val="28"/>
        </w:rPr>
        <w:t>室</w:t>
      </w:r>
    </w:p>
    <w:p>
      <w:pPr>
        <w:spacing w:line="360" w:lineRule="auto"/>
        <w:ind w:firstLine="480"/>
        <w:rPr>
          <w:rFonts w:hint="eastAsia" w:ascii="仿宋" w:hAnsi="仿宋" w:eastAsia="仿宋" w:cs="仿宋"/>
          <w:sz w:val="28"/>
          <w:szCs w:val="28"/>
          <w:lang w:eastAsia="zh-CN"/>
        </w:rPr>
      </w:pPr>
      <w:r>
        <w:rPr>
          <w:rFonts w:hint="eastAsia" w:ascii="仿宋" w:hAnsi="仿宋" w:eastAsia="仿宋" w:cs="仿宋"/>
          <w:sz w:val="28"/>
          <w:szCs w:val="28"/>
        </w:rPr>
        <w:t>联系人：</w:t>
      </w:r>
      <w:r>
        <w:rPr>
          <w:rFonts w:hint="eastAsia" w:ascii="仿宋" w:hAnsi="仿宋" w:eastAsia="仿宋" w:cs="仿宋"/>
          <w:sz w:val="28"/>
          <w:szCs w:val="28"/>
          <w:lang w:eastAsia="zh-CN"/>
        </w:rPr>
        <w:t>陈工</w:t>
      </w:r>
    </w:p>
    <w:p>
      <w:pPr>
        <w:spacing w:line="360" w:lineRule="auto"/>
        <w:ind w:firstLine="480"/>
        <w:rPr>
          <w:rFonts w:hint="default" w:ascii="仿宋" w:hAnsi="仿宋" w:eastAsia="仿宋" w:cs="仿宋"/>
          <w:sz w:val="28"/>
          <w:szCs w:val="28"/>
          <w:lang w:val="en-US" w:eastAsia="zh-CN"/>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056</w:t>
      </w:r>
      <w:bookmarkEnd w:id="10"/>
      <w:bookmarkEnd w:id="11"/>
      <w:r>
        <w:rPr>
          <w:rFonts w:hint="eastAsia" w:ascii="仿宋" w:hAnsi="仿宋" w:eastAsia="仿宋" w:cs="仿宋"/>
          <w:sz w:val="28"/>
          <w:szCs w:val="28"/>
          <w:lang w:val="en-US" w:eastAsia="zh-CN"/>
        </w:rPr>
        <w:t>4-5366633</w:t>
      </w:r>
    </w:p>
    <w:p>
      <w:pPr>
        <w:spacing w:line="360" w:lineRule="auto"/>
        <w:ind w:firstLine="480"/>
        <w:jc w:val="right"/>
        <w:rPr>
          <w:rFonts w:hint="eastAsia" w:ascii="仿宋" w:hAnsi="仿宋" w:eastAsia="仿宋" w:cs="仿宋"/>
          <w:sz w:val="28"/>
          <w:szCs w:val="28"/>
          <w:lang w:val="en-US" w:eastAsia="zh-CN"/>
        </w:rPr>
      </w:pPr>
    </w:p>
    <w:p>
      <w:pPr>
        <w:spacing w:line="360" w:lineRule="auto"/>
        <w:ind w:firstLine="480"/>
        <w:jc w:val="right"/>
        <w:rPr>
          <w:rFonts w:hint="eastAsia" w:ascii="仿宋" w:hAnsi="仿宋" w:eastAsia="仿宋" w:cs="仿宋"/>
          <w:kern w:val="0"/>
          <w:sz w:val="28"/>
          <w:szCs w:val="28"/>
          <w:lang w:val="en-US" w:eastAsia="zh-CN"/>
        </w:rPr>
      </w:pPr>
      <w:bookmarkStart w:id="150" w:name="_GoBack"/>
      <w:bookmarkEnd w:id="150"/>
      <w:r>
        <w:rPr>
          <w:rFonts w:hint="eastAsia" w:ascii="仿宋" w:hAnsi="仿宋" w:eastAsia="仿宋" w:cs="仿宋"/>
          <w:kern w:val="0"/>
          <w:sz w:val="28"/>
          <w:szCs w:val="28"/>
          <w:lang w:val="en-US" w:eastAsia="zh-CN"/>
        </w:rPr>
        <w:t xml:space="preserve">  </w:t>
      </w:r>
      <w:r>
        <w:rPr>
          <w:rFonts w:hint="eastAsia" w:ascii="仿宋" w:hAnsi="仿宋" w:eastAsia="仿宋" w:cs="仿宋"/>
          <w:sz w:val="28"/>
          <w:szCs w:val="28"/>
          <w:lang w:val="en-US" w:eastAsia="zh-CN"/>
        </w:rPr>
        <w:t>六安市医疗保障局</w:t>
      </w:r>
    </w:p>
    <w:p>
      <w:pPr>
        <w:widowControl/>
        <w:shd w:val="clear" w:color="auto" w:fill="FFFFFF"/>
        <w:spacing w:line="500" w:lineRule="exact"/>
        <w:jc w:val="righ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安徽建安工程项目管理有限公司</w:t>
      </w:r>
    </w:p>
    <w:p>
      <w:pPr>
        <w:widowControl/>
        <w:shd w:val="clear" w:color="auto" w:fill="FFFFFF"/>
        <w:spacing w:line="500" w:lineRule="exact"/>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highlight w:val="none"/>
          <w:lang w:val="en-US" w:eastAsia="zh-CN"/>
        </w:rPr>
        <w:t xml:space="preserve">                  </w:t>
      </w:r>
      <w:r>
        <w:rPr>
          <w:rFonts w:hint="eastAsia" w:ascii="仿宋" w:hAnsi="仿宋" w:eastAsia="仿宋" w:cs="仿宋"/>
          <w:kern w:val="0"/>
          <w:sz w:val="28"/>
          <w:szCs w:val="28"/>
          <w:highlight w:val="none"/>
        </w:rPr>
        <w:t>202</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rPr>
        <w:t>年</w:t>
      </w:r>
      <w:r>
        <w:rPr>
          <w:rFonts w:hint="eastAsia" w:ascii="仿宋" w:hAnsi="仿宋" w:eastAsia="仿宋" w:cs="仿宋"/>
          <w:kern w:val="0"/>
          <w:sz w:val="28"/>
          <w:szCs w:val="28"/>
          <w:highlight w:val="none"/>
          <w:lang w:val="en-US" w:eastAsia="zh-CN"/>
        </w:rPr>
        <w:t>5</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29</w:t>
      </w:r>
      <w:r>
        <w:rPr>
          <w:rFonts w:hint="eastAsia" w:ascii="仿宋" w:hAnsi="仿宋" w:eastAsia="仿宋" w:cs="仿宋"/>
          <w:kern w:val="0"/>
          <w:sz w:val="28"/>
          <w:szCs w:val="28"/>
          <w:highlight w:val="none"/>
        </w:rPr>
        <w:t>日</w:t>
      </w:r>
    </w:p>
    <w:p>
      <w:pPr>
        <w:pageBreakBefore w:val="0"/>
        <w:kinsoku/>
        <w:overflowPunct/>
        <w:topLinePunct w:val="0"/>
        <w:bidi w:val="0"/>
        <w:spacing w:line="360" w:lineRule="auto"/>
        <w:ind w:left="0" w:leftChars="0" w:firstLine="560" w:firstLineChars="200"/>
        <w:jc w:val="center"/>
        <w:outlineLvl w:val="0"/>
        <w:rPr>
          <w:rFonts w:hint="eastAsia" w:ascii="仿宋" w:hAnsi="仿宋" w:eastAsia="仿宋" w:cs="仿宋"/>
          <w:color w:val="auto"/>
          <w:sz w:val="28"/>
          <w:szCs w:val="28"/>
        </w:rPr>
      </w:pPr>
      <w:r>
        <w:rPr>
          <w:rFonts w:hint="eastAsia" w:ascii="仿宋" w:hAnsi="仿宋" w:eastAsia="仿宋" w:cs="仿宋"/>
          <w:color w:val="auto"/>
          <w:sz w:val="28"/>
          <w:szCs w:val="28"/>
        </w:rPr>
        <w:br w:type="page"/>
      </w:r>
      <w:bookmarkStart w:id="27" w:name="_Toc24101"/>
      <w:bookmarkStart w:id="28" w:name="_Toc20409"/>
      <w:bookmarkStart w:id="29" w:name="_Toc1996"/>
      <w:r>
        <w:rPr>
          <w:rFonts w:hint="eastAsia" w:ascii="仿宋" w:hAnsi="仿宋" w:eastAsia="仿宋" w:cs="仿宋"/>
          <w:b/>
          <w:bCs/>
          <w:color w:val="auto"/>
          <w:sz w:val="32"/>
          <w:szCs w:val="32"/>
          <w:lang w:eastAsia="zh-CN"/>
        </w:rPr>
        <w:t>二、</w:t>
      </w:r>
      <w:r>
        <w:rPr>
          <w:rFonts w:hint="eastAsia" w:ascii="仿宋" w:hAnsi="仿宋" w:eastAsia="仿宋" w:cs="仿宋"/>
          <w:b/>
          <w:bCs/>
          <w:color w:val="auto"/>
          <w:sz w:val="32"/>
          <w:szCs w:val="32"/>
        </w:rPr>
        <w:t>供应商须知</w:t>
      </w:r>
      <w:bookmarkEnd w:id="7"/>
      <w:bookmarkEnd w:id="8"/>
      <w:bookmarkEnd w:id="9"/>
      <w:bookmarkEnd w:id="27"/>
      <w:bookmarkEnd w:id="28"/>
      <w:bookmarkEnd w:id="29"/>
    </w:p>
    <w:p>
      <w:pPr>
        <w:pStyle w:val="4"/>
        <w:keepNext/>
        <w:keepLines/>
        <w:pageBreakBefore w:val="0"/>
        <w:widowControl w:val="0"/>
        <w:kinsoku/>
        <w:wordWrap/>
        <w:overflowPunct/>
        <w:topLinePunct w:val="0"/>
        <w:autoSpaceDE/>
        <w:autoSpaceDN/>
        <w:bidi w:val="0"/>
        <w:adjustRightInd/>
        <w:snapToGrid/>
        <w:spacing w:before="100" w:after="100" w:line="520" w:lineRule="exact"/>
        <w:ind w:left="0" w:leftChars="0" w:firstLine="562" w:firstLineChars="200"/>
        <w:jc w:val="center"/>
        <w:textAlignment w:val="auto"/>
        <w:rPr>
          <w:rFonts w:hint="eastAsia" w:ascii="仿宋" w:hAnsi="仿宋" w:eastAsia="仿宋" w:cs="仿宋"/>
          <w:color w:val="auto"/>
          <w:sz w:val="28"/>
          <w:szCs w:val="28"/>
          <w:lang w:eastAsia="zh-CN"/>
        </w:rPr>
      </w:pPr>
      <w:bookmarkStart w:id="30" w:name="_Toc32640"/>
      <w:r>
        <w:rPr>
          <w:rFonts w:hint="eastAsia" w:ascii="仿宋" w:hAnsi="仿宋" w:eastAsia="仿宋" w:cs="仿宋"/>
          <w:color w:val="auto"/>
          <w:sz w:val="28"/>
          <w:szCs w:val="28"/>
          <w:lang w:eastAsia="zh-CN"/>
        </w:rPr>
        <w:t>（一）须知前附表</w:t>
      </w:r>
      <w:bookmarkEnd w:id="30"/>
    </w:p>
    <w:tbl>
      <w:tblPr>
        <w:tblStyle w:val="33"/>
        <w:tblW w:w="10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754"/>
        <w:gridCol w:w="7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38" w:hRule="atLeast"/>
          <w:jc w:val="center"/>
        </w:trPr>
        <w:tc>
          <w:tcPr>
            <w:tcW w:w="804" w:type="dxa"/>
            <w:noWrap w:val="0"/>
            <w:vAlign w:val="center"/>
          </w:tcPr>
          <w:p>
            <w:pPr>
              <w:pageBreakBefore w:val="0"/>
              <w:kinsoku/>
              <w:overflowPunct/>
              <w:topLinePunct w:val="0"/>
              <w:bidi w:val="0"/>
              <w:spacing w:line="46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序号</w:t>
            </w:r>
          </w:p>
        </w:tc>
        <w:tc>
          <w:tcPr>
            <w:tcW w:w="1754" w:type="dxa"/>
            <w:noWrap w:val="0"/>
            <w:vAlign w:val="center"/>
          </w:tcPr>
          <w:p>
            <w:pPr>
              <w:pageBreakBefore w:val="0"/>
              <w:kinsoku/>
              <w:overflowPunct/>
              <w:topLinePunct w:val="0"/>
              <w:bidi w:val="0"/>
              <w:spacing w:line="460" w:lineRule="exact"/>
              <w:ind w:left="0" w:leftChars="0" w:firstLine="562" w:firstLineChars="200"/>
              <w:jc w:val="both"/>
              <w:rPr>
                <w:rFonts w:hint="eastAsia" w:ascii="仿宋" w:hAnsi="仿宋" w:eastAsia="仿宋" w:cs="仿宋"/>
                <w:b/>
                <w:color w:val="auto"/>
                <w:sz w:val="28"/>
                <w:szCs w:val="28"/>
              </w:rPr>
            </w:pPr>
            <w:r>
              <w:rPr>
                <w:rFonts w:hint="eastAsia" w:ascii="仿宋" w:hAnsi="仿宋" w:eastAsia="仿宋" w:cs="仿宋"/>
                <w:b/>
                <w:color w:val="auto"/>
                <w:sz w:val="28"/>
                <w:szCs w:val="28"/>
              </w:rPr>
              <w:t>内容</w:t>
            </w:r>
          </w:p>
        </w:tc>
        <w:tc>
          <w:tcPr>
            <w:tcW w:w="7701" w:type="dxa"/>
            <w:noWrap w:val="0"/>
            <w:vAlign w:val="center"/>
          </w:tcPr>
          <w:p>
            <w:pPr>
              <w:pStyle w:val="83"/>
              <w:pageBreakBefore w:val="0"/>
              <w:widowControl w:val="0"/>
              <w:kinsoku/>
              <w:overflowPunct/>
              <w:topLinePunct w:val="0"/>
              <w:bidi w:val="0"/>
              <w:spacing w:before="0" w:beforeAutospacing="0" w:after="0" w:afterAutospacing="0" w:line="460" w:lineRule="exact"/>
              <w:jc w:val="center"/>
              <w:rPr>
                <w:rFonts w:hint="eastAsia" w:ascii="仿宋" w:hAnsi="仿宋" w:eastAsia="仿宋" w:cs="仿宋"/>
                <w:bCs w:val="0"/>
                <w:color w:val="auto"/>
                <w:kern w:val="2"/>
                <w:sz w:val="28"/>
                <w:szCs w:val="28"/>
              </w:rPr>
            </w:pPr>
            <w:r>
              <w:rPr>
                <w:rFonts w:hint="eastAsia" w:ascii="仿宋" w:hAnsi="仿宋" w:eastAsia="仿宋" w:cs="仿宋"/>
                <w:bCs w:val="0"/>
                <w:color w:val="auto"/>
                <w:kern w:val="2"/>
                <w:sz w:val="28"/>
                <w:szCs w:val="28"/>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51" w:hRule="atLeast"/>
          <w:jc w:val="center"/>
        </w:trPr>
        <w:tc>
          <w:tcPr>
            <w:tcW w:w="804" w:type="dxa"/>
            <w:noWrap w:val="0"/>
            <w:vAlign w:val="center"/>
          </w:tcPr>
          <w:p>
            <w:pPr>
              <w:keepNext w:val="0"/>
              <w:keepLines w:val="0"/>
              <w:widowControl/>
              <w:suppressLineNumbers w:val="0"/>
              <w:jc w:val="center"/>
              <w:textAlignment w:val="center"/>
              <w:rPr>
                <w:rFonts w:hint="eastAsia" w:ascii="仿宋" w:hAnsi="仿宋" w:eastAsia="仿宋" w:cs="仿宋"/>
                <w:b/>
                <w:color w:val="auto"/>
                <w:kern w:val="2"/>
                <w:sz w:val="28"/>
                <w:szCs w:val="28"/>
              </w:rPr>
            </w:pPr>
            <w:r>
              <w:rPr>
                <w:rFonts w:hint="eastAsia" w:ascii="仿宋" w:hAnsi="仿宋" w:eastAsia="仿宋" w:cs="仿宋"/>
                <w:b/>
                <w:bCs/>
                <w:i w:val="0"/>
                <w:iCs w:val="0"/>
                <w:color w:val="000000"/>
                <w:kern w:val="0"/>
                <w:sz w:val="28"/>
                <w:szCs w:val="28"/>
                <w:u w:val="none"/>
                <w:lang w:val="en-US" w:eastAsia="zh-CN" w:bidi="ar"/>
              </w:rPr>
              <w:t>1</w:t>
            </w:r>
          </w:p>
        </w:tc>
        <w:tc>
          <w:tcPr>
            <w:tcW w:w="1754" w:type="dxa"/>
            <w:noWrap w:val="0"/>
            <w:vAlign w:val="center"/>
          </w:tcPr>
          <w:p>
            <w:pPr>
              <w:pageBreakBefore w:val="0"/>
              <w:kinsoku/>
              <w:overflowPunct/>
              <w:topLinePunct w:val="0"/>
              <w:bidi w:val="0"/>
              <w:spacing w:line="460" w:lineRule="exact"/>
              <w:jc w:val="center"/>
              <w:rPr>
                <w:rFonts w:hint="eastAsia" w:ascii="仿宋" w:hAnsi="仿宋" w:eastAsia="仿宋" w:cs="仿宋"/>
                <w:color w:val="auto"/>
                <w:sz w:val="28"/>
                <w:szCs w:val="28"/>
                <w:lang w:eastAsia="zh-CN"/>
              </w:rPr>
            </w:pPr>
            <w:r>
              <w:rPr>
                <w:rFonts w:hint="eastAsia" w:ascii="仿宋" w:hAnsi="仿宋" w:eastAsia="仿宋" w:cs="仿宋"/>
                <w:bCs/>
                <w:color w:val="auto"/>
                <w:sz w:val="28"/>
                <w:szCs w:val="28"/>
                <w:lang w:eastAsia="zh-CN"/>
              </w:rPr>
              <w:t>发包人</w:t>
            </w:r>
          </w:p>
        </w:tc>
        <w:tc>
          <w:tcPr>
            <w:tcW w:w="7701" w:type="dxa"/>
            <w:noWrap w:val="0"/>
            <w:vAlign w:val="center"/>
          </w:tcPr>
          <w:p>
            <w:pPr>
              <w:pageBreakBefore w:val="0"/>
              <w:kinsoku/>
              <w:overflowPunct/>
              <w:topLinePunct w:val="0"/>
              <w:bidi w:val="0"/>
              <w:spacing w:line="460" w:lineRule="exact"/>
              <w:rPr>
                <w:rFonts w:hint="eastAsia" w:ascii="仿宋" w:hAnsi="仿宋" w:eastAsia="仿宋" w:cs="仿宋"/>
                <w:color w:val="auto"/>
                <w:sz w:val="28"/>
                <w:szCs w:val="28"/>
              </w:rPr>
            </w:pPr>
            <w:r>
              <w:rPr>
                <w:rFonts w:hint="eastAsia" w:ascii="仿宋" w:hAnsi="仿宋" w:eastAsia="仿宋" w:cs="仿宋"/>
                <w:sz w:val="28"/>
                <w:szCs w:val="28"/>
                <w:lang w:val="en-US" w:eastAsia="zh-CN"/>
              </w:rPr>
              <w:t>六安市医疗保障局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9" w:hRule="atLeast"/>
          <w:jc w:val="center"/>
        </w:trPr>
        <w:tc>
          <w:tcPr>
            <w:tcW w:w="804" w:type="dxa"/>
            <w:noWrap w:val="0"/>
            <w:vAlign w:val="center"/>
          </w:tcPr>
          <w:p>
            <w:pPr>
              <w:keepNext w:val="0"/>
              <w:keepLines w:val="0"/>
              <w:widowControl/>
              <w:suppressLineNumbers w:val="0"/>
              <w:jc w:val="center"/>
              <w:textAlignment w:val="center"/>
              <w:rPr>
                <w:rFonts w:hint="eastAsia" w:ascii="仿宋" w:hAnsi="仿宋" w:eastAsia="仿宋" w:cs="仿宋"/>
                <w:b/>
                <w:color w:val="auto"/>
                <w:kern w:val="2"/>
                <w:sz w:val="28"/>
                <w:szCs w:val="28"/>
              </w:rPr>
            </w:pPr>
            <w:r>
              <w:rPr>
                <w:rFonts w:hint="eastAsia" w:ascii="仿宋" w:hAnsi="仿宋" w:eastAsia="仿宋" w:cs="仿宋"/>
                <w:b/>
                <w:bCs/>
                <w:i w:val="0"/>
                <w:iCs w:val="0"/>
                <w:color w:val="000000"/>
                <w:kern w:val="0"/>
                <w:sz w:val="28"/>
                <w:szCs w:val="28"/>
                <w:u w:val="none"/>
                <w:lang w:val="en-US" w:eastAsia="zh-CN" w:bidi="ar"/>
              </w:rPr>
              <w:t>2</w:t>
            </w:r>
          </w:p>
        </w:tc>
        <w:tc>
          <w:tcPr>
            <w:tcW w:w="1754" w:type="dxa"/>
            <w:noWrap w:val="0"/>
            <w:vAlign w:val="center"/>
          </w:tcPr>
          <w:p>
            <w:pPr>
              <w:pageBreakBefore w:val="0"/>
              <w:kinsoku/>
              <w:overflowPunct/>
              <w:topLinePunct w:val="0"/>
              <w:bidi w:val="0"/>
              <w:spacing w:line="460" w:lineRule="exact"/>
              <w:ind w:firstLine="280" w:firstLineChars="100"/>
              <w:jc w:val="both"/>
              <w:rPr>
                <w:rFonts w:hint="eastAsia" w:ascii="仿宋" w:hAnsi="仿宋" w:eastAsia="仿宋" w:cs="仿宋"/>
                <w:bCs/>
                <w:color w:val="auto"/>
                <w:sz w:val="28"/>
                <w:szCs w:val="28"/>
              </w:rPr>
            </w:pPr>
            <w:r>
              <w:rPr>
                <w:rFonts w:hint="eastAsia" w:ascii="仿宋" w:hAnsi="仿宋" w:eastAsia="仿宋" w:cs="仿宋"/>
                <w:color w:val="auto"/>
                <w:sz w:val="28"/>
                <w:szCs w:val="28"/>
              </w:rPr>
              <w:t>代理机构</w:t>
            </w:r>
          </w:p>
        </w:tc>
        <w:tc>
          <w:tcPr>
            <w:tcW w:w="7701" w:type="dxa"/>
            <w:noWrap w:val="0"/>
            <w:vAlign w:val="center"/>
          </w:tcPr>
          <w:p>
            <w:pPr>
              <w:pageBreakBefore w:val="0"/>
              <w:kinsoku/>
              <w:overflowPunct/>
              <w:topLinePunct w:val="0"/>
              <w:bidi w:val="0"/>
              <w:spacing w:line="46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名称：</w:t>
            </w:r>
            <w:r>
              <w:rPr>
                <w:rFonts w:hint="eastAsia" w:ascii="仿宋" w:hAnsi="仿宋" w:eastAsia="仿宋" w:cs="仿宋"/>
                <w:bCs/>
                <w:kern w:val="0"/>
                <w:sz w:val="28"/>
                <w:szCs w:val="28"/>
                <w:lang w:eastAsia="zh-CN"/>
              </w:rPr>
              <w:t>安徽建安工程项目管理有限公司</w:t>
            </w:r>
          </w:p>
          <w:p>
            <w:pPr>
              <w:pageBreakBefore w:val="0"/>
              <w:kinsoku/>
              <w:overflowPunct/>
              <w:topLinePunct w:val="0"/>
              <w:bidi w:val="0"/>
              <w:spacing w:line="460" w:lineRule="exact"/>
              <w:jc w:val="left"/>
              <w:rPr>
                <w:rFonts w:hint="eastAsia" w:ascii="仿宋" w:hAnsi="仿宋" w:eastAsia="仿宋" w:cs="仿宋"/>
                <w:b/>
                <w:bCs/>
                <w:color w:val="auto"/>
                <w:sz w:val="28"/>
                <w:szCs w:val="28"/>
              </w:rPr>
            </w:pPr>
            <w:r>
              <w:rPr>
                <w:rFonts w:hint="eastAsia" w:ascii="仿宋" w:hAnsi="仿宋" w:eastAsia="仿宋" w:cs="仿宋"/>
                <w:color w:val="auto"/>
                <w:sz w:val="28"/>
                <w:szCs w:val="28"/>
              </w:rPr>
              <w:t>地址：</w:t>
            </w:r>
            <w:r>
              <w:rPr>
                <w:rFonts w:hint="eastAsia" w:ascii="仿宋" w:hAnsi="仿宋" w:eastAsia="仿宋" w:cs="仿宋"/>
                <w:kern w:val="0"/>
                <w:sz w:val="28"/>
                <w:szCs w:val="28"/>
              </w:rPr>
              <w:t>六安市文汇大厦122</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pPr>
              <w:keepNext w:val="0"/>
              <w:keepLines w:val="0"/>
              <w:widowControl/>
              <w:suppressLineNumbers w:val="0"/>
              <w:jc w:val="center"/>
              <w:textAlignment w:val="center"/>
              <w:rPr>
                <w:rFonts w:hint="eastAsia" w:ascii="仿宋" w:hAnsi="仿宋" w:eastAsia="仿宋" w:cs="仿宋"/>
                <w:b/>
                <w:color w:val="auto"/>
                <w:kern w:val="2"/>
                <w:sz w:val="28"/>
                <w:szCs w:val="28"/>
              </w:rPr>
            </w:pPr>
            <w:r>
              <w:rPr>
                <w:rFonts w:hint="eastAsia" w:ascii="仿宋" w:hAnsi="仿宋" w:eastAsia="仿宋" w:cs="仿宋"/>
                <w:b/>
                <w:bCs/>
                <w:i w:val="0"/>
                <w:iCs w:val="0"/>
                <w:color w:val="000000"/>
                <w:kern w:val="0"/>
                <w:sz w:val="28"/>
                <w:szCs w:val="28"/>
                <w:u w:val="none"/>
                <w:lang w:val="en-US" w:eastAsia="zh-CN" w:bidi="ar"/>
              </w:rPr>
              <w:t>3</w:t>
            </w:r>
          </w:p>
        </w:tc>
        <w:tc>
          <w:tcPr>
            <w:tcW w:w="1754" w:type="dxa"/>
            <w:noWrap w:val="0"/>
            <w:vAlign w:val="center"/>
          </w:tcPr>
          <w:p>
            <w:pPr>
              <w:pageBreakBefore w:val="0"/>
              <w:kinsoku/>
              <w:overflowPunct/>
              <w:topLinePunct w:val="0"/>
              <w:bidi w:val="0"/>
              <w:spacing w:line="4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响应有效期</w:t>
            </w:r>
          </w:p>
        </w:tc>
        <w:tc>
          <w:tcPr>
            <w:tcW w:w="7701" w:type="dxa"/>
            <w:noWrap w:val="0"/>
            <w:vAlign w:val="center"/>
          </w:tcPr>
          <w:p>
            <w:pPr>
              <w:pStyle w:val="83"/>
              <w:pageBreakBefore w:val="0"/>
              <w:widowControl w:val="0"/>
              <w:kinsoku/>
              <w:overflowPunct/>
              <w:topLinePunct w:val="0"/>
              <w:bidi w:val="0"/>
              <w:spacing w:before="0" w:beforeAutospacing="0" w:after="0" w:afterAutospacing="0" w:line="460" w:lineRule="exact"/>
              <w:jc w:val="both"/>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eastAsia="zh-CN"/>
              </w:rPr>
              <w:t>响应文件提交</w:t>
            </w:r>
            <w:r>
              <w:rPr>
                <w:rFonts w:hint="eastAsia" w:ascii="仿宋" w:hAnsi="仿宋" w:eastAsia="仿宋" w:cs="仿宋"/>
                <w:b w:val="0"/>
                <w:bCs w:val="0"/>
                <w:color w:val="auto"/>
                <w:sz w:val="28"/>
                <w:szCs w:val="28"/>
              </w:rPr>
              <w:t>截止日后</w:t>
            </w:r>
            <w:r>
              <w:rPr>
                <w:rFonts w:hint="eastAsia" w:ascii="仿宋" w:hAnsi="仿宋" w:eastAsia="仿宋" w:cs="仿宋"/>
                <w:b w:val="0"/>
                <w:bCs w:val="0"/>
                <w:color w:val="auto"/>
                <w:sz w:val="28"/>
                <w:szCs w:val="28"/>
                <w:lang w:val="en-US" w:eastAsia="zh-CN"/>
              </w:rPr>
              <w:t>60</w:t>
            </w:r>
            <w:r>
              <w:rPr>
                <w:rFonts w:hint="eastAsia" w:ascii="仿宋" w:hAnsi="仿宋" w:eastAsia="仿宋" w:cs="仿宋"/>
                <w:b w:val="0"/>
                <w:bCs w:val="0"/>
                <w:color w:val="auto"/>
                <w:sz w:val="28"/>
                <w:szCs w:val="2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pPr>
              <w:keepNext w:val="0"/>
              <w:keepLines w:val="0"/>
              <w:widowControl/>
              <w:suppressLineNumbers w:val="0"/>
              <w:jc w:val="center"/>
              <w:textAlignment w:val="center"/>
              <w:rPr>
                <w:rFonts w:hint="eastAsia" w:ascii="仿宋" w:hAnsi="仿宋" w:eastAsia="仿宋" w:cs="仿宋"/>
                <w:b/>
                <w:color w:val="auto"/>
                <w:kern w:val="2"/>
                <w:sz w:val="28"/>
                <w:szCs w:val="28"/>
                <w:lang w:eastAsia="zh-CN"/>
              </w:rPr>
            </w:pPr>
            <w:r>
              <w:rPr>
                <w:rFonts w:hint="eastAsia" w:ascii="仿宋" w:hAnsi="仿宋" w:eastAsia="仿宋" w:cs="仿宋"/>
                <w:b/>
                <w:bCs/>
                <w:i w:val="0"/>
                <w:iCs w:val="0"/>
                <w:color w:val="000000"/>
                <w:kern w:val="0"/>
                <w:sz w:val="28"/>
                <w:szCs w:val="28"/>
                <w:u w:val="none"/>
                <w:lang w:val="en-US" w:eastAsia="zh-CN" w:bidi="ar"/>
              </w:rPr>
              <w:t>4</w:t>
            </w:r>
          </w:p>
        </w:tc>
        <w:tc>
          <w:tcPr>
            <w:tcW w:w="1754" w:type="dxa"/>
            <w:noWrap w:val="0"/>
            <w:vAlign w:val="center"/>
          </w:tcPr>
          <w:p>
            <w:pPr>
              <w:pageBreakBefore w:val="0"/>
              <w:kinsoku/>
              <w:overflowPunct/>
              <w:topLinePunct w:val="0"/>
              <w:bidi w:val="0"/>
              <w:spacing w:line="460" w:lineRule="exact"/>
              <w:jc w:val="center"/>
              <w:rPr>
                <w:rFonts w:hint="eastAsia" w:ascii="仿宋" w:hAnsi="仿宋" w:eastAsia="仿宋" w:cs="仿宋"/>
                <w:b/>
                <w:color w:val="auto"/>
                <w:sz w:val="28"/>
                <w:szCs w:val="28"/>
              </w:rPr>
            </w:pPr>
            <w:r>
              <w:rPr>
                <w:rFonts w:hint="eastAsia" w:ascii="仿宋" w:hAnsi="仿宋" w:eastAsia="仿宋" w:cs="仿宋"/>
                <w:color w:val="auto"/>
                <w:sz w:val="28"/>
                <w:szCs w:val="28"/>
              </w:rPr>
              <w:t>项目类型</w:t>
            </w:r>
          </w:p>
        </w:tc>
        <w:tc>
          <w:tcPr>
            <w:tcW w:w="7701" w:type="dxa"/>
            <w:noWrap w:val="0"/>
            <w:vAlign w:val="center"/>
          </w:tcPr>
          <w:p>
            <w:pPr>
              <w:pStyle w:val="83"/>
              <w:pageBreakBefore w:val="0"/>
              <w:widowControl w:val="0"/>
              <w:kinsoku/>
              <w:overflowPunct/>
              <w:topLinePunct w:val="0"/>
              <w:bidi w:val="0"/>
              <w:spacing w:before="0" w:beforeAutospacing="0" w:after="0" w:afterAutospacing="0" w:line="460" w:lineRule="exact"/>
              <w:jc w:val="both"/>
              <w:rPr>
                <w:rFonts w:hint="eastAsia" w:ascii="仿宋" w:hAnsi="仿宋" w:eastAsia="仿宋" w:cs="仿宋"/>
                <w:bCs w:val="0"/>
                <w:color w:val="auto"/>
                <w:sz w:val="28"/>
                <w:szCs w:val="28"/>
                <w:lang w:eastAsia="zh-CN"/>
              </w:rPr>
            </w:pPr>
            <w:r>
              <w:rPr>
                <w:rFonts w:hint="eastAsia" w:ascii="仿宋" w:hAnsi="仿宋" w:eastAsia="仿宋" w:cs="仿宋"/>
                <w:b w:val="0"/>
                <w:bCs w:val="0"/>
                <w:color w:val="auto"/>
                <w:sz w:val="28"/>
                <w:szCs w:val="28"/>
                <w:lang w:eastAsia="zh-CN"/>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pPr>
              <w:keepNext w:val="0"/>
              <w:keepLines w:val="0"/>
              <w:widowControl/>
              <w:suppressLineNumbers w:val="0"/>
              <w:jc w:val="center"/>
              <w:textAlignment w:val="center"/>
              <w:rPr>
                <w:rFonts w:hint="eastAsia" w:ascii="仿宋" w:hAnsi="仿宋" w:eastAsia="仿宋" w:cs="仿宋"/>
                <w:b/>
                <w:color w:val="auto"/>
                <w:kern w:val="2"/>
                <w:sz w:val="28"/>
                <w:szCs w:val="28"/>
                <w:lang w:eastAsia="zh-CN"/>
              </w:rPr>
            </w:pPr>
            <w:r>
              <w:rPr>
                <w:rFonts w:hint="eastAsia" w:ascii="仿宋" w:hAnsi="仿宋" w:eastAsia="仿宋" w:cs="仿宋"/>
                <w:b/>
                <w:bCs/>
                <w:i w:val="0"/>
                <w:iCs w:val="0"/>
                <w:color w:val="000000"/>
                <w:kern w:val="0"/>
                <w:sz w:val="28"/>
                <w:szCs w:val="28"/>
                <w:u w:val="none"/>
                <w:lang w:val="en-US" w:eastAsia="zh-CN" w:bidi="ar"/>
              </w:rPr>
              <w:t>5</w:t>
            </w:r>
          </w:p>
        </w:tc>
        <w:tc>
          <w:tcPr>
            <w:tcW w:w="1754" w:type="dxa"/>
            <w:noWrap w:val="0"/>
            <w:vAlign w:val="center"/>
          </w:tcPr>
          <w:p>
            <w:pPr>
              <w:pageBreakBefore w:val="0"/>
              <w:kinsoku/>
              <w:overflowPunct/>
              <w:topLinePunct w:val="0"/>
              <w:bidi w:val="0"/>
              <w:spacing w:line="4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项目名称</w:t>
            </w:r>
          </w:p>
        </w:tc>
        <w:tc>
          <w:tcPr>
            <w:tcW w:w="7701" w:type="dxa"/>
            <w:noWrap w:val="0"/>
            <w:vAlign w:val="center"/>
          </w:tcPr>
          <w:p>
            <w:pPr>
              <w:pStyle w:val="83"/>
              <w:pageBreakBefore w:val="0"/>
              <w:widowControl w:val="0"/>
              <w:kinsoku/>
              <w:overflowPunct/>
              <w:topLinePunct w:val="0"/>
              <w:bidi w:val="0"/>
              <w:spacing w:before="0" w:beforeAutospacing="0" w:after="0" w:afterAutospacing="0" w:line="460" w:lineRule="exact"/>
              <w:jc w:val="both"/>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六安市2024年度医保软件维护项目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noWrap w:val="0"/>
            <w:vAlign w:val="center"/>
          </w:tcPr>
          <w:p>
            <w:pPr>
              <w:keepNext w:val="0"/>
              <w:keepLines w:val="0"/>
              <w:widowControl/>
              <w:suppressLineNumbers w:val="0"/>
              <w:jc w:val="center"/>
              <w:textAlignment w:val="center"/>
              <w:rPr>
                <w:rFonts w:hint="eastAsia" w:ascii="仿宋" w:hAnsi="仿宋" w:eastAsia="仿宋" w:cs="仿宋"/>
                <w:b/>
                <w:color w:val="auto"/>
                <w:kern w:val="2"/>
                <w:sz w:val="28"/>
                <w:szCs w:val="28"/>
              </w:rPr>
            </w:pPr>
            <w:r>
              <w:rPr>
                <w:rFonts w:hint="eastAsia" w:ascii="仿宋" w:hAnsi="仿宋" w:eastAsia="仿宋" w:cs="仿宋"/>
                <w:b/>
                <w:bCs/>
                <w:i w:val="0"/>
                <w:iCs w:val="0"/>
                <w:color w:val="000000"/>
                <w:kern w:val="0"/>
                <w:sz w:val="28"/>
                <w:szCs w:val="28"/>
                <w:u w:val="none"/>
                <w:lang w:val="en-US" w:eastAsia="zh-CN" w:bidi="ar"/>
              </w:rPr>
              <w:t>6</w:t>
            </w:r>
          </w:p>
        </w:tc>
        <w:tc>
          <w:tcPr>
            <w:tcW w:w="1754" w:type="dxa"/>
            <w:noWrap w:val="0"/>
            <w:vAlign w:val="center"/>
          </w:tcPr>
          <w:p>
            <w:pPr>
              <w:pageBreakBefore w:val="0"/>
              <w:kinsoku/>
              <w:overflowPunct/>
              <w:topLinePunct w:val="0"/>
              <w:bidi w:val="0"/>
              <w:spacing w:line="4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项目编号</w:t>
            </w:r>
          </w:p>
        </w:tc>
        <w:tc>
          <w:tcPr>
            <w:tcW w:w="7701" w:type="dxa"/>
            <w:noWrap w:val="0"/>
            <w:vAlign w:val="center"/>
          </w:tcPr>
          <w:p>
            <w:pPr>
              <w:pStyle w:val="83"/>
              <w:pageBreakBefore w:val="0"/>
              <w:widowControl w:val="0"/>
              <w:kinsoku/>
              <w:overflowPunct/>
              <w:topLinePunct w:val="0"/>
              <w:bidi w:val="0"/>
              <w:spacing w:before="0" w:beforeAutospacing="0" w:after="0" w:afterAutospacing="0" w:line="460" w:lineRule="exact"/>
              <w:jc w:val="both"/>
              <w:rPr>
                <w:rFonts w:hint="default" w:ascii="仿宋" w:hAnsi="仿宋" w:eastAsia="仿宋" w:cs="仿宋"/>
                <w:b w:val="0"/>
                <w:bCs w:val="0"/>
                <w:color w:val="auto"/>
                <w:sz w:val="28"/>
                <w:szCs w:val="28"/>
                <w:lang w:val="en-US"/>
              </w:rPr>
            </w:pPr>
            <w:r>
              <w:rPr>
                <w:rFonts w:hint="eastAsia" w:ascii="仿宋" w:hAnsi="仿宋" w:eastAsia="仿宋" w:cs="仿宋"/>
                <w:b w:val="0"/>
                <w:bCs w:val="0"/>
                <w:sz w:val="28"/>
                <w:szCs w:val="28"/>
                <w:lang w:eastAsia="zh-CN"/>
              </w:rPr>
              <w:t>JA202</w:t>
            </w: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lang w:eastAsia="zh-CN"/>
              </w:rPr>
              <w:t>-ZB0</w:t>
            </w:r>
            <w:r>
              <w:rPr>
                <w:rFonts w:hint="eastAsia" w:ascii="仿宋" w:hAnsi="仿宋" w:eastAsia="仿宋" w:cs="仿宋"/>
                <w:b w:val="0"/>
                <w:bCs w:val="0"/>
                <w:sz w:val="28"/>
                <w:szCs w:val="2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pPr>
              <w:keepNext w:val="0"/>
              <w:keepLines w:val="0"/>
              <w:widowControl/>
              <w:suppressLineNumbers w:val="0"/>
              <w:jc w:val="center"/>
              <w:textAlignment w:val="center"/>
              <w:rPr>
                <w:rFonts w:hint="eastAsia" w:ascii="仿宋" w:hAnsi="仿宋" w:eastAsia="仿宋" w:cs="仿宋"/>
                <w:b/>
                <w:color w:val="auto"/>
                <w:kern w:val="2"/>
                <w:sz w:val="28"/>
                <w:szCs w:val="28"/>
              </w:rPr>
            </w:pPr>
            <w:r>
              <w:rPr>
                <w:rFonts w:hint="eastAsia" w:ascii="仿宋" w:hAnsi="仿宋" w:eastAsia="仿宋" w:cs="仿宋"/>
                <w:b/>
                <w:bCs/>
                <w:i w:val="0"/>
                <w:iCs w:val="0"/>
                <w:color w:val="000000"/>
                <w:kern w:val="0"/>
                <w:sz w:val="28"/>
                <w:szCs w:val="28"/>
                <w:u w:val="none"/>
                <w:lang w:val="en-US" w:eastAsia="zh-CN" w:bidi="ar"/>
              </w:rPr>
              <w:t>7</w:t>
            </w:r>
          </w:p>
        </w:tc>
        <w:tc>
          <w:tcPr>
            <w:tcW w:w="1754" w:type="dxa"/>
            <w:noWrap w:val="0"/>
            <w:vAlign w:val="center"/>
          </w:tcPr>
          <w:p>
            <w:pPr>
              <w:pageBreakBefore w:val="0"/>
              <w:kinsoku/>
              <w:overflowPunct/>
              <w:topLinePunct w:val="0"/>
              <w:bidi w:val="0"/>
              <w:spacing w:line="4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付款方式</w:t>
            </w:r>
          </w:p>
        </w:tc>
        <w:tc>
          <w:tcPr>
            <w:tcW w:w="7701" w:type="dxa"/>
            <w:noWrap w:val="0"/>
            <w:vAlign w:val="center"/>
          </w:tcPr>
          <w:p>
            <w:pPr>
              <w:rPr>
                <w:rFonts w:hint="eastAsia" w:ascii="仿宋" w:hAnsi="仿宋" w:eastAsia="仿宋" w:cs="仿宋"/>
                <w:b w:val="0"/>
                <w:bCs w:val="0"/>
                <w:color w:val="auto"/>
                <w:sz w:val="28"/>
                <w:szCs w:val="28"/>
              </w:rPr>
            </w:pPr>
            <w:r>
              <w:rPr>
                <w:rFonts w:hint="eastAsia" w:ascii="仿宋" w:hAnsi="仿宋" w:eastAsia="仿宋" w:cs="仿宋"/>
                <w:b w:val="0"/>
                <w:bCs w:val="0"/>
                <w:color w:val="auto"/>
                <w:kern w:val="0"/>
                <w:sz w:val="28"/>
                <w:szCs w:val="28"/>
                <w:highlight w:val="none"/>
                <w:lang w:val="en-US" w:eastAsia="zh-CN" w:bidi="ar-SA"/>
              </w:rPr>
              <w:t>合同签订后10个工作日内，甲方凭借乙方开具的发票付合同金额的50%服务费，服务期满后一次性付清剩余合同价款。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pPr>
              <w:keepNext w:val="0"/>
              <w:keepLines w:val="0"/>
              <w:widowControl/>
              <w:suppressLineNumbers w:val="0"/>
              <w:jc w:val="center"/>
              <w:textAlignment w:val="center"/>
              <w:rPr>
                <w:rFonts w:hint="eastAsia" w:ascii="仿宋" w:hAnsi="仿宋" w:eastAsia="仿宋" w:cs="仿宋"/>
                <w:b/>
                <w:color w:val="auto"/>
                <w:kern w:val="2"/>
                <w:sz w:val="28"/>
                <w:szCs w:val="28"/>
                <w:lang w:val="en-US" w:eastAsia="zh-CN"/>
              </w:rPr>
            </w:pPr>
            <w:r>
              <w:rPr>
                <w:rFonts w:hint="eastAsia" w:ascii="仿宋" w:hAnsi="仿宋" w:eastAsia="仿宋" w:cs="仿宋"/>
                <w:b/>
                <w:bCs/>
                <w:i w:val="0"/>
                <w:iCs w:val="0"/>
                <w:color w:val="000000"/>
                <w:kern w:val="0"/>
                <w:sz w:val="28"/>
                <w:szCs w:val="28"/>
                <w:u w:val="none"/>
                <w:lang w:val="en-US" w:eastAsia="zh-CN" w:bidi="ar"/>
              </w:rPr>
              <w:t>8</w:t>
            </w:r>
          </w:p>
        </w:tc>
        <w:tc>
          <w:tcPr>
            <w:tcW w:w="1754" w:type="dxa"/>
            <w:noWrap w:val="0"/>
            <w:vAlign w:val="center"/>
          </w:tcPr>
          <w:p>
            <w:pPr>
              <w:pageBreakBefore w:val="0"/>
              <w:kinsoku/>
              <w:overflowPunct/>
              <w:topLinePunct w:val="0"/>
              <w:bidi w:val="0"/>
              <w:spacing w:line="460" w:lineRule="exact"/>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服务期</w:t>
            </w:r>
          </w:p>
        </w:tc>
        <w:tc>
          <w:tcPr>
            <w:tcW w:w="7701" w:type="dxa"/>
            <w:noWrap w:val="0"/>
            <w:vAlign w:val="center"/>
          </w:tcPr>
          <w:p>
            <w:pPr>
              <w:pStyle w:val="83"/>
              <w:pageBreakBefore w:val="0"/>
              <w:widowControl w:val="0"/>
              <w:kinsoku/>
              <w:overflowPunct/>
              <w:topLinePunct w:val="0"/>
              <w:bidi w:val="0"/>
              <w:spacing w:before="0" w:beforeAutospacing="0" w:after="0" w:afterAutospacing="0" w:line="460" w:lineRule="exact"/>
              <w:jc w:val="both"/>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1年（自合同签订之日起计算满365天）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pPr>
              <w:keepNext w:val="0"/>
              <w:keepLines w:val="0"/>
              <w:widowControl/>
              <w:suppressLineNumbers w:val="0"/>
              <w:jc w:val="center"/>
              <w:textAlignment w:val="center"/>
              <w:rPr>
                <w:rFonts w:hint="eastAsia" w:ascii="仿宋" w:hAnsi="仿宋" w:eastAsia="仿宋" w:cs="仿宋"/>
                <w:b/>
                <w:color w:val="auto"/>
                <w:kern w:val="2"/>
                <w:sz w:val="28"/>
                <w:szCs w:val="28"/>
                <w:lang w:val="en-US" w:eastAsia="zh-CN"/>
              </w:rPr>
            </w:pPr>
            <w:r>
              <w:rPr>
                <w:rFonts w:hint="eastAsia" w:ascii="仿宋" w:hAnsi="仿宋" w:eastAsia="仿宋" w:cs="仿宋"/>
                <w:b/>
                <w:bCs/>
                <w:i w:val="0"/>
                <w:iCs w:val="0"/>
                <w:color w:val="000000"/>
                <w:kern w:val="0"/>
                <w:sz w:val="28"/>
                <w:szCs w:val="28"/>
                <w:u w:val="none"/>
                <w:lang w:val="en-US" w:eastAsia="zh-CN" w:bidi="ar"/>
              </w:rPr>
              <w:t>9</w:t>
            </w:r>
          </w:p>
        </w:tc>
        <w:tc>
          <w:tcPr>
            <w:tcW w:w="1754" w:type="dxa"/>
            <w:noWrap w:val="0"/>
            <w:vAlign w:val="center"/>
          </w:tcPr>
          <w:p>
            <w:pPr>
              <w:pStyle w:val="86"/>
              <w:pageBreakBefore w:val="0"/>
              <w:pBdr>
                <w:bottom w:val="none" w:color="auto" w:sz="0" w:space="0"/>
              </w:pBdr>
              <w:tabs>
                <w:tab w:val="clear" w:pos="4153"/>
                <w:tab w:val="clear" w:pos="8306"/>
              </w:tabs>
              <w:kinsoku/>
              <w:overflowPunct/>
              <w:topLinePunct w:val="0"/>
              <w:bidi w:val="0"/>
              <w:adjustRightInd/>
              <w:spacing w:line="460" w:lineRule="exact"/>
              <w:jc w:val="center"/>
              <w:textAlignment w:val="auto"/>
              <w:rPr>
                <w:rFonts w:hint="eastAsia" w:ascii="仿宋" w:hAnsi="仿宋" w:eastAsia="仿宋" w:cs="仿宋"/>
                <w:color w:val="auto"/>
                <w:sz w:val="28"/>
                <w:szCs w:val="28"/>
              </w:rPr>
            </w:pPr>
            <w:r>
              <w:rPr>
                <w:rFonts w:hint="eastAsia" w:ascii="仿宋" w:hAnsi="仿宋" w:eastAsia="仿宋" w:cs="仿宋"/>
                <w:bCs/>
                <w:color w:val="auto"/>
                <w:kern w:val="2"/>
                <w:sz w:val="28"/>
                <w:szCs w:val="28"/>
                <w:lang w:eastAsia="zh-CN"/>
              </w:rPr>
              <w:t>代理</w:t>
            </w:r>
            <w:r>
              <w:rPr>
                <w:rFonts w:hint="eastAsia" w:ascii="仿宋" w:hAnsi="仿宋" w:eastAsia="仿宋" w:cs="仿宋"/>
                <w:bCs/>
                <w:color w:val="auto"/>
                <w:kern w:val="2"/>
                <w:sz w:val="28"/>
                <w:szCs w:val="28"/>
              </w:rPr>
              <w:t>服务费</w:t>
            </w:r>
          </w:p>
        </w:tc>
        <w:tc>
          <w:tcPr>
            <w:tcW w:w="7701" w:type="dxa"/>
            <w:noWrap w:val="0"/>
            <w:vAlign w:val="center"/>
          </w:tcPr>
          <w:p>
            <w:pPr>
              <w:rPr>
                <w:rFonts w:hint="eastAsia" w:ascii="仿宋" w:hAnsi="仿宋" w:eastAsia="仿宋" w:cs="仿宋"/>
                <w:b/>
                <w:bCs/>
                <w:color w:val="auto"/>
                <w:sz w:val="28"/>
                <w:szCs w:val="28"/>
              </w:rPr>
            </w:pPr>
            <w:r>
              <w:rPr>
                <w:rFonts w:hint="eastAsia" w:ascii="仿宋" w:hAnsi="仿宋" w:eastAsia="仿宋" w:cs="仿宋"/>
                <w:b w:val="0"/>
                <w:bCs w:val="0"/>
                <w:color w:val="auto"/>
                <w:kern w:val="0"/>
                <w:sz w:val="28"/>
                <w:szCs w:val="28"/>
                <w:lang w:val="en-US" w:eastAsia="zh-CN" w:bidi="ar-SA"/>
              </w:rPr>
              <w:t>代理服务费由成交供应商支付，以成交金额为计算基础，按照国家计委计价格【2002】1980号文件规定</w:t>
            </w:r>
            <w:r>
              <w:rPr>
                <w:rFonts w:hint="default" w:ascii="仿宋" w:hAnsi="仿宋" w:eastAsia="仿宋" w:cs="仿宋"/>
                <w:b w:val="0"/>
                <w:bCs w:val="0"/>
                <w:color w:val="auto"/>
                <w:kern w:val="0"/>
                <w:sz w:val="28"/>
                <w:szCs w:val="28"/>
                <w:lang w:val="en-US" w:eastAsia="zh-CN" w:bidi="ar-SA"/>
              </w:rPr>
              <w:t>70%</w:t>
            </w:r>
            <w:r>
              <w:rPr>
                <w:rFonts w:hint="eastAsia" w:ascii="仿宋" w:hAnsi="仿宋" w:eastAsia="仿宋" w:cs="仿宋"/>
                <w:b w:val="0"/>
                <w:bCs w:val="0"/>
                <w:color w:val="auto"/>
                <w:kern w:val="0"/>
                <w:sz w:val="28"/>
                <w:szCs w:val="28"/>
                <w:lang w:val="en-US" w:eastAsia="zh-CN" w:bidi="ar-SA"/>
              </w:rPr>
              <w:t>收取，专家评审费据实收取，</w:t>
            </w:r>
            <w:r>
              <w:rPr>
                <w:rFonts w:hint="default" w:ascii="仿宋" w:hAnsi="仿宋" w:eastAsia="仿宋" w:cs="仿宋"/>
                <w:b w:val="0"/>
                <w:bCs w:val="0"/>
                <w:color w:val="auto"/>
                <w:kern w:val="0"/>
                <w:sz w:val="28"/>
                <w:szCs w:val="28"/>
                <w:lang w:val="en-US" w:eastAsia="zh-CN" w:bidi="ar-SA"/>
              </w:rPr>
              <w:t>以上费用由</w:t>
            </w:r>
            <w:r>
              <w:rPr>
                <w:rFonts w:hint="eastAsia" w:ascii="仿宋" w:hAnsi="仿宋" w:eastAsia="仿宋" w:cs="仿宋"/>
                <w:b w:val="0"/>
                <w:bCs w:val="0"/>
                <w:color w:val="auto"/>
                <w:kern w:val="0"/>
                <w:sz w:val="28"/>
                <w:szCs w:val="28"/>
                <w:lang w:val="en-US" w:eastAsia="zh-CN" w:bidi="ar-SA"/>
              </w:rPr>
              <w:t>成交供应商在领取成交通知书时支付。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pPr>
              <w:keepNext w:val="0"/>
              <w:keepLines w:val="0"/>
              <w:widowControl/>
              <w:suppressLineNumbers w:val="0"/>
              <w:jc w:val="center"/>
              <w:textAlignment w:val="center"/>
              <w:rPr>
                <w:rFonts w:hint="eastAsia" w:ascii="仿宋" w:hAnsi="仿宋" w:eastAsia="仿宋" w:cs="仿宋"/>
                <w:b/>
                <w:color w:val="auto"/>
                <w:kern w:val="2"/>
                <w:sz w:val="28"/>
                <w:szCs w:val="28"/>
                <w:lang w:val="en-US" w:eastAsia="zh-CN"/>
              </w:rPr>
            </w:pPr>
            <w:r>
              <w:rPr>
                <w:rFonts w:hint="eastAsia" w:ascii="仿宋" w:hAnsi="仿宋" w:eastAsia="仿宋" w:cs="仿宋"/>
                <w:b/>
                <w:bCs/>
                <w:i w:val="0"/>
                <w:iCs w:val="0"/>
                <w:color w:val="000000"/>
                <w:kern w:val="0"/>
                <w:sz w:val="28"/>
                <w:szCs w:val="28"/>
                <w:u w:val="none"/>
                <w:lang w:val="en-US" w:eastAsia="zh-CN" w:bidi="ar"/>
              </w:rPr>
              <w:t>10</w:t>
            </w:r>
          </w:p>
        </w:tc>
        <w:tc>
          <w:tcPr>
            <w:tcW w:w="1754" w:type="dxa"/>
            <w:noWrap w:val="0"/>
            <w:vAlign w:val="center"/>
          </w:tcPr>
          <w:p>
            <w:pPr>
              <w:pStyle w:val="86"/>
              <w:pageBreakBefore w:val="0"/>
              <w:pBdr>
                <w:bottom w:val="none" w:color="auto" w:sz="0" w:space="0"/>
              </w:pBdr>
              <w:tabs>
                <w:tab w:val="clear" w:pos="4153"/>
                <w:tab w:val="clear" w:pos="8306"/>
              </w:tabs>
              <w:kinsoku/>
              <w:overflowPunct/>
              <w:topLinePunct w:val="0"/>
              <w:bidi w:val="0"/>
              <w:adjustRightInd/>
              <w:spacing w:line="440" w:lineRule="exact"/>
              <w:jc w:val="center"/>
              <w:textAlignment w:val="auto"/>
              <w:rPr>
                <w:rFonts w:hint="eastAsia" w:ascii="仿宋" w:hAnsi="仿宋" w:eastAsia="仿宋" w:cs="仿宋"/>
                <w:bCs/>
                <w:color w:val="auto"/>
                <w:kern w:val="2"/>
                <w:sz w:val="28"/>
                <w:szCs w:val="28"/>
              </w:rPr>
            </w:pPr>
            <w:r>
              <w:rPr>
                <w:rFonts w:hint="eastAsia" w:ascii="仿宋" w:hAnsi="仿宋" w:eastAsia="仿宋" w:cs="仿宋"/>
                <w:bCs/>
                <w:color w:val="auto"/>
                <w:kern w:val="2"/>
                <w:sz w:val="28"/>
                <w:szCs w:val="28"/>
              </w:rPr>
              <w:t>履约保证金</w:t>
            </w:r>
          </w:p>
        </w:tc>
        <w:tc>
          <w:tcPr>
            <w:tcW w:w="7701" w:type="dxa"/>
            <w:noWrap w:val="0"/>
            <w:vAlign w:val="center"/>
          </w:tcPr>
          <w:p>
            <w:pPr>
              <w:pageBreakBefore w:val="0"/>
              <w:kinsoku/>
              <w:overflowPunct/>
              <w:topLinePunct w:val="0"/>
              <w:bidi w:val="0"/>
              <w:spacing w:line="300" w:lineRule="exact"/>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本项目不设置履约保证金。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pPr>
              <w:keepNext w:val="0"/>
              <w:keepLines w:val="0"/>
              <w:widowControl/>
              <w:suppressLineNumbers w:val="0"/>
              <w:jc w:val="center"/>
              <w:textAlignment w:val="center"/>
              <w:rPr>
                <w:rFonts w:hint="eastAsia" w:ascii="仿宋" w:hAnsi="仿宋" w:eastAsia="仿宋" w:cs="仿宋"/>
                <w:b/>
                <w:color w:val="auto"/>
                <w:kern w:val="2"/>
                <w:sz w:val="28"/>
                <w:szCs w:val="28"/>
                <w:lang w:val="en-US" w:eastAsia="zh-CN"/>
              </w:rPr>
            </w:pPr>
            <w:r>
              <w:rPr>
                <w:rFonts w:hint="eastAsia" w:ascii="仿宋" w:hAnsi="仿宋" w:eastAsia="仿宋" w:cs="仿宋"/>
                <w:b/>
                <w:bCs/>
                <w:i w:val="0"/>
                <w:iCs w:val="0"/>
                <w:color w:val="000000"/>
                <w:kern w:val="0"/>
                <w:sz w:val="28"/>
                <w:szCs w:val="28"/>
                <w:u w:val="none"/>
                <w:lang w:val="en-US" w:eastAsia="zh-CN" w:bidi="ar"/>
              </w:rPr>
              <w:t>11</w:t>
            </w:r>
          </w:p>
        </w:tc>
        <w:tc>
          <w:tcPr>
            <w:tcW w:w="1754" w:type="dxa"/>
            <w:noWrap w:val="0"/>
            <w:vAlign w:val="center"/>
          </w:tcPr>
          <w:p>
            <w:pPr>
              <w:pStyle w:val="86"/>
              <w:pageBreakBefore w:val="0"/>
              <w:pBdr>
                <w:bottom w:val="none" w:color="auto" w:sz="0" w:space="0"/>
              </w:pBdr>
              <w:tabs>
                <w:tab w:val="clear" w:pos="4153"/>
                <w:tab w:val="clear" w:pos="8306"/>
              </w:tabs>
              <w:kinsoku/>
              <w:overflowPunct/>
              <w:topLinePunct w:val="0"/>
              <w:bidi w:val="0"/>
              <w:adjustRightInd/>
              <w:spacing w:line="460" w:lineRule="exact"/>
              <w:jc w:val="center"/>
              <w:textAlignment w:val="auto"/>
              <w:rPr>
                <w:rFonts w:hint="eastAsia" w:ascii="仿宋" w:hAnsi="仿宋" w:eastAsia="仿宋" w:cs="仿宋"/>
                <w:bCs/>
                <w:color w:val="auto"/>
                <w:kern w:val="2"/>
                <w:sz w:val="28"/>
                <w:szCs w:val="28"/>
              </w:rPr>
            </w:pPr>
            <w:r>
              <w:rPr>
                <w:rFonts w:hint="eastAsia" w:ascii="仿宋" w:hAnsi="仿宋" w:eastAsia="仿宋" w:cs="仿宋"/>
                <w:bCs/>
                <w:color w:val="auto"/>
                <w:kern w:val="2"/>
                <w:sz w:val="28"/>
                <w:szCs w:val="28"/>
              </w:rPr>
              <w:t>勘察现场</w:t>
            </w:r>
          </w:p>
        </w:tc>
        <w:tc>
          <w:tcPr>
            <w:tcW w:w="7701" w:type="dxa"/>
            <w:noWrap w:val="0"/>
            <w:vAlign w:val="center"/>
          </w:tcPr>
          <w:p>
            <w:pPr>
              <w:pStyle w:val="86"/>
              <w:pageBreakBefore w:val="0"/>
              <w:pBdr>
                <w:bottom w:val="none" w:color="auto" w:sz="0" w:space="0"/>
              </w:pBdr>
              <w:tabs>
                <w:tab w:val="clear" w:pos="4153"/>
                <w:tab w:val="clear" w:pos="8306"/>
              </w:tabs>
              <w:kinsoku/>
              <w:overflowPunct/>
              <w:topLinePunct w:val="0"/>
              <w:bidi w:val="0"/>
              <w:adjustRightInd/>
              <w:spacing w:line="460" w:lineRule="exact"/>
              <w:jc w:val="both"/>
              <w:textAlignment w:val="auto"/>
              <w:rPr>
                <w:rFonts w:hint="eastAsia" w:ascii="仿宋" w:hAnsi="仿宋" w:eastAsia="仿宋" w:cs="仿宋"/>
                <w:bCs/>
                <w:color w:val="auto"/>
                <w:kern w:val="2"/>
                <w:sz w:val="28"/>
                <w:szCs w:val="28"/>
              </w:rPr>
            </w:pPr>
            <w:r>
              <w:rPr>
                <w:rFonts w:hint="eastAsia" w:ascii="仿宋" w:hAnsi="仿宋" w:eastAsia="仿宋" w:cs="仿宋"/>
                <w:bCs/>
                <w:color w:val="auto"/>
                <w:kern w:val="2"/>
                <w:sz w:val="28"/>
                <w:szCs w:val="28"/>
              </w:rPr>
              <w:t>请各</w:t>
            </w:r>
            <w:r>
              <w:rPr>
                <w:rFonts w:hint="eastAsia" w:ascii="仿宋" w:hAnsi="仿宋" w:eastAsia="仿宋" w:cs="仿宋"/>
                <w:bCs/>
                <w:color w:val="auto"/>
                <w:kern w:val="2"/>
                <w:sz w:val="28"/>
                <w:szCs w:val="28"/>
                <w:lang w:eastAsia="zh-CN"/>
              </w:rPr>
              <w:t>供应商</w:t>
            </w:r>
            <w:r>
              <w:rPr>
                <w:rFonts w:hint="eastAsia" w:ascii="仿宋" w:hAnsi="仿宋" w:eastAsia="仿宋" w:cs="仿宋"/>
                <w:bCs/>
                <w:color w:val="auto"/>
                <w:kern w:val="2"/>
                <w:sz w:val="28"/>
                <w:szCs w:val="28"/>
              </w:rPr>
              <w:t xml:space="preserve">联系采购单位自行勘踏。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noWrap w:val="0"/>
            <w:vAlign w:val="center"/>
          </w:tcPr>
          <w:p>
            <w:pPr>
              <w:keepNext w:val="0"/>
              <w:keepLines w:val="0"/>
              <w:widowControl/>
              <w:suppressLineNumbers w:val="0"/>
              <w:jc w:val="center"/>
              <w:textAlignment w:val="center"/>
              <w:rPr>
                <w:rFonts w:hint="eastAsia" w:ascii="仿宋" w:hAnsi="仿宋" w:eastAsia="仿宋" w:cs="仿宋"/>
                <w:b/>
                <w:color w:val="auto"/>
                <w:kern w:val="2"/>
                <w:sz w:val="28"/>
                <w:szCs w:val="28"/>
                <w:lang w:val="en-US" w:eastAsia="zh-CN"/>
              </w:rPr>
            </w:pPr>
            <w:r>
              <w:rPr>
                <w:rFonts w:hint="eastAsia" w:ascii="仿宋" w:hAnsi="仿宋" w:eastAsia="仿宋" w:cs="仿宋"/>
                <w:b/>
                <w:bCs/>
                <w:i w:val="0"/>
                <w:iCs w:val="0"/>
                <w:color w:val="000000"/>
                <w:kern w:val="0"/>
                <w:sz w:val="28"/>
                <w:szCs w:val="28"/>
                <w:u w:val="none"/>
                <w:lang w:val="en-US" w:eastAsia="zh-CN" w:bidi="ar"/>
              </w:rPr>
              <w:t>12</w:t>
            </w:r>
          </w:p>
        </w:tc>
        <w:tc>
          <w:tcPr>
            <w:tcW w:w="1754" w:type="dxa"/>
            <w:noWrap w:val="0"/>
            <w:vAlign w:val="center"/>
          </w:tcPr>
          <w:p>
            <w:pPr>
              <w:pStyle w:val="86"/>
              <w:pageBreakBefore w:val="0"/>
              <w:pBdr>
                <w:bottom w:val="none" w:color="auto" w:sz="0" w:space="0"/>
              </w:pBdr>
              <w:tabs>
                <w:tab w:val="clear" w:pos="4153"/>
                <w:tab w:val="clear" w:pos="8306"/>
              </w:tabs>
              <w:kinsoku/>
              <w:overflowPunct/>
              <w:topLinePunct w:val="0"/>
              <w:bidi w:val="0"/>
              <w:adjustRightInd/>
              <w:spacing w:line="460" w:lineRule="exact"/>
              <w:jc w:val="center"/>
              <w:textAlignment w:val="auto"/>
              <w:rPr>
                <w:rFonts w:hint="eastAsia" w:ascii="仿宋" w:hAnsi="仿宋" w:eastAsia="仿宋" w:cs="仿宋"/>
                <w:bCs/>
                <w:color w:val="auto"/>
                <w:kern w:val="2"/>
                <w:sz w:val="28"/>
                <w:szCs w:val="28"/>
              </w:rPr>
            </w:pPr>
            <w:r>
              <w:rPr>
                <w:rFonts w:hint="eastAsia" w:ascii="仿宋" w:hAnsi="仿宋" w:eastAsia="仿宋" w:cs="仿宋"/>
                <w:bCs/>
                <w:color w:val="auto"/>
                <w:kern w:val="2"/>
                <w:sz w:val="28"/>
                <w:szCs w:val="28"/>
              </w:rPr>
              <w:t>质疑与答疑</w:t>
            </w:r>
          </w:p>
        </w:tc>
        <w:tc>
          <w:tcPr>
            <w:tcW w:w="7701" w:type="dxa"/>
            <w:noWrap w:val="0"/>
            <w:vAlign w:val="center"/>
          </w:tcPr>
          <w:p>
            <w:pPr>
              <w:pStyle w:val="86"/>
              <w:pageBreakBefore w:val="0"/>
              <w:pBdr>
                <w:bottom w:val="none" w:color="auto" w:sz="0" w:space="0"/>
              </w:pBdr>
              <w:tabs>
                <w:tab w:val="clear" w:pos="4153"/>
                <w:tab w:val="clear" w:pos="8306"/>
              </w:tabs>
              <w:kinsoku/>
              <w:overflowPunct/>
              <w:topLinePunct w:val="0"/>
              <w:bidi w:val="0"/>
              <w:adjustRightInd/>
              <w:spacing w:line="460" w:lineRule="exact"/>
              <w:jc w:val="left"/>
              <w:textAlignment w:val="auto"/>
              <w:rPr>
                <w:rFonts w:hint="eastAsia" w:ascii="仿宋" w:hAnsi="仿宋" w:eastAsia="仿宋" w:cs="仿宋"/>
                <w:bCs/>
                <w:color w:val="auto"/>
                <w:kern w:val="2"/>
                <w:sz w:val="28"/>
                <w:szCs w:val="28"/>
                <w:lang w:val="en-US" w:eastAsia="zh-CN"/>
              </w:rPr>
            </w:pPr>
            <w:r>
              <w:rPr>
                <w:rFonts w:hint="eastAsia" w:ascii="仿宋" w:hAnsi="仿宋" w:eastAsia="仿宋" w:cs="仿宋"/>
                <w:bCs/>
                <w:kern w:val="2"/>
                <w:sz w:val="28"/>
                <w:szCs w:val="28"/>
              </w:rPr>
              <w:t>供</w:t>
            </w:r>
            <w:r>
              <w:rPr>
                <w:rFonts w:hint="eastAsia" w:ascii="仿宋" w:hAnsi="仿宋" w:eastAsia="仿宋" w:cs="仿宋"/>
                <w:bCs/>
                <w:color w:val="auto"/>
                <w:kern w:val="2"/>
                <w:sz w:val="28"/>
                <w:szCs w:val="28"/>
              </w:rPr>
              <w:t>应商对</w:t>
            </w:r>
            <w:r>
              <w:rPr>
                <w:rFonts w:hint="eastAsia" w:ascii="仿宋" w:hAnsi="仿宋" w:eastAsia="仿宋" w:cs="仿宋"/>
                <w:bCs/>
                <w:color w:val="auto"/>
                <w:kern w:val="2"/>
                <w:sz w:val="28"/>
                <w:szCs w:val="28"/>
                <w:lang w:eastAsia="zh-CN"/>
              </w:rPr>
              <w:t>发包文件</w:t>
            </w:r>
            <w:r>
              <w:rPr>
                <w:rFonts w:hint="eastAsia" w:ascii="仿宋" w:hAnsi="仿宋" w:eastAsia="仿宋" w:cs="仿宋"/>
                <w:bCs/>
                <w:color w:val="auto"/>
                <w:kern w:val="2"/>
                <w:sz w:val="28"/>
                <w:szCs w:val="28"/>
              </w:rPr>
              <w:t>如有疑问，应在投标截止时间</w:t>
            </w:r>
            <w:r>
              <w:rPr>
                <w:rFonts w:hint="eastAsia" w:ascii="仿宋" w:hAnsi="仿宋" w:eastAsia="仿宋" w:cs="仿宋"/>
                <w:bCs/>
                <w:color w:val="auto"/>
                <w:kern w:val="2"/>
                <w:sz w:val="28"/>
                <w:szCs w:val="28"/>
                <w:lang w:val="en-US" w:eastAsia="zh-CN"/>
              </w:rPr>
              <w:t>3</w:t>
            </w:r>
            <w:r>
              <w:rPr>
                <w:rFonts w:hint="eastAsia" w:ascii="仿宋" w:hAnsi="仿宋" w:eastAsia="仿宋" w:cs="仿宋"/>
                <w:bCs/>
                <w:color w:val="auto"/>
                <w:kern w:val="2"/>
                <w:sz w:val="28"/>
                <w:szCs w:val="28"/>
              </w:rPr>
              <w:t>日前以电子邮件的形式同时向</w:t>
            </w:r>
            <w:r>
              <w:rPr>
                <w:rFonts w:hint="eastAsia" w:ascii="仿宋" w:hAnsi="仿宋" w:eastAsia="仿宋" w:cs="仿宋"/>
                <w:bCs/>
                <w:color w:val="auto"/>
                <w:kern w:val="2"/>
                <w:sz w:val="28"/>
                <w:szCs w:val="28"/>
                <w:lang w:eastAsia="zh-CN"/>
              </w:rPr>
              <w:t>发包人</w:t>
            </w:r>
            <w:r>
              <w:rPr>
                <w:rFonts w:hint="eastAsia" w:ascii="仿宋" w:hAnsi="仿宋" w:eastAsia="仿宋" w:cs="仿宋"/>
                <w:bCs/>
                <w:color w:val="auto"/>
                <w:kern w:val="2"/>
                <w:sz w:val="28"/>
                <w:szCs w:val="28"/>
                <w:highlight w:val="none"/>
              </w:rPr>
              <w:t>（</w:t>
            </w:r>
            <w:r>
              <w:rPr>
                <w:rFonts w:hint="eastAsia" w:ascii="仿宋" w:hAnsi="仿宋" w:eastAsia="仿宋" w:cs="仿宋"/>
                <w:bCs/>
                <w:color w:val="auto"/>
                <w:kern w:val="2"/>
                <w:sz w:val="28"/>
                <w:szCs w:val="28"/>
                <w:highlight w:val="none"/>
                <w:lang w:val="en-US" w:eastAsia="zh-CN"/>
              </w:rPr>
              <w:t>838932478</w:t>
            </w:r>
            <w:r>
              <w:rPr>
                <w:rFonts w:hint="eastAsia" w:ascii="仿宋" w:hAnsi="仿宋" w:eastAsia="仿宋" w:cs="仿宋"/>
                <w:bCs/>
                <w:color w:val="auto"/>
                <w:kern w:val="2"/>
                <w:sz w:val="28"/>
                <w:szCs w:val="28"/>
                <w:highlight w:val="none"/>
              </w:rPr>
              <w:t>qq.com）</w:t>
            </w:r>
            <w:r>
              <w:rPr>
                <w:rFonts w:hint="eastAsia" w:ascii="仿宋" w:hAnsi="仿宋" w:eastAsia="仿宋" w:cs="仿宋"/>
                <w:bCs/>
                <w:color w:val="auto"/>
                <w:kern w:val="2"/>
                <w:sz w:val="28"/>
                <w:szCs w:val="28"/>
              </w:rPr>
              <w:t>、代理机构（</w:t>
            </w:r>
            <w:r>
              <w:rPr>
                <w:rFonts w:hint="eastAsia" w:ascii="仿宋" w:hAnsi="仿宋" w:eastAsia="仿宋" w:cs="仿宋"/>
                <w:bCs/>
                <w:color w:val="auto"/>
                <w:kern w:val="2"/>
                <w:sz w:val="28"/>
                <w:szCs w:val="28"/>
                <w:lang w:val="en-US" w:eastAsia="zh-CN"/>
              </w:rPr>
              <w:t>1015662856</w:t>
            </w:r>
            <w:r>
              <w:rPr>
                <w:rFonts w:hint="eastAsia" w:ascii="仿宋" w:hAnsi="仿宋" w:eastAsia="仿宋" w:cs="仿宋"/>
                <w:bCs/>
                <w:color w:val="auto"/>
                <w:kern w:val="2"/>
                <w:sz w:val="28"/>
                <w:szCs w:val="28"/>
              </w:rPr>
              <w:t>@qq.com）提出（无需递交纸质版），提出</w:t>
            </w:r>
            <w:r>
              <w:rPr>
                <w:rFonts w:hint="eastAsia" w:ascii="仿宋" w:hAnsi="仿宋" w:eastAsia="仿宋" w:cs="仿宋"/>
                <w:bCs/>
                <w:color w:val="auto"/>
                <w:kern w:val="2"/>
                <w:sz w:val="28"/>
                <w:szCs w:val="28"/>
                <w:lang w:eastAsia="zh-CN"/>
              </w:rPr>
              <w:t>质疑</w:t>
            </w:r>
            <w:r>
              <w:rPr>
                <w:rFonts w:hint="eastAsia" w:ascii="仿宋" w:hAnsi="仿宋" w:eastAsia="仿宋" w:cs="仿宋"/>
                <w:bCs/>
                <w:color w:val="auto"/>
                <w:kern w:val="2"/>
                <w:sz w:val="28"/>
                <w:szCs w:val="28"/>
              </w:rPr>
              <w:t>时须注明项目名称及项目编号</w:t>
            </w:r>
            <w:r>
              <w:rPr>
                <w:rFonts w:hint="eastAsia" w:ascii="仿宋" w:hAnsi="仿宋" w:eastAsia="仿宋" w:cs="仿宋"/>
                <w:bCs/>
                <w:color w:val="auto"/>
                <w:kern w:val="2"/>
                <w:sz w:val="28"/>
                <w:szCs w:val="28"/>
                <w:lang w:eastAsia="zh-CN"/>
              </w:rPr>
              <w:t>、联系方式等信息</w:t>
            </w:r>
            <w:r>
              <w:rPr>
                <w:rFonts w:hint="eastAsia" w:ascii="仿宋" w:hAnsi="仿宋" w:eastAsia="仿宋" w:cs="仿宋"/>
                <w:bCs/>
                <w:color w:val="auto"/>
                <w:kern w:val="2"/>
                <w:sz w:val="28"/>
                <w:szCs w:val="28"/>
              </w:rPr>
              <w:t>，未同时在两个邮箱中收到的</w:t>
            </w:r>
            <w:r>
              <w:rPr>
                <w:rFonts w:hint="eastAsia" w:ascii="仿宋" w:hAnsi="仿宋" w:eastAsia="仿宋" w:cs="仿宋"/>
                <w:bCs/>
                <w:color w:val="auto"/>
                <w:kern w:val="2"/>
                <w:sz w:val="28"/>
                <w:szCs w:val="28"/>
                <w:lang w:eastAsia="zh-CN"/>
              </w:rPr>
              <w:t>质疑</w:t>
            </w:r>
            <w:r>
              <w:rPr>
                <w:rFonts w:hint="eastAsia" w:ascii="仿宋" w:hAnsi="仿宋" w:eastAsia="仿宋" w:cs="仿宋"/>
                <w:bCs/>
                <w:color w:val="auto"/>
                <w:kern w:val="2"/>
                <w:sz w:val="28"/>
                <w:szCs w:val="28"/>
              </w:rPr>
              <w:t>视为无效。</w:t>
            </w:r>
            <w:r>
              <w:rPr>
                <w:rFonts w:hint="eastAsia" w:ascii="仿宋" w:hAnsi="仿宋" w:eastAsia="仿宋" w:cs="仿宋"/>
                <w:bCs/>
                <w:color w:val="auto"/>
                <w:kern w:val="2"/>
                <w:sz w:val="28"/>
                <w:szCs w:val="28"/>
                <w:lang w:eastAsia="zh-CN"/>
              </w:rPr>
              <w:t>发包人</w:t>
            </w:r>
            <w:r>
              <w:rPr>
                <w:rFonts w:hint="eastAsia" w:ascii="仿宋" w:hAnsi="仿宋" w:eastAsia="仿宋" w:cs="仿宋"/>
                <w:bCs/>
                <w:color w:val="auto"/>
                <w:kern w:val="2"/>
                <w:sz w:val="28"/>
                <w:szCs w:val="28"/>
              </w:rPr>
              <w:t>将会同代理机构对有必要答复的问题，在规定时间统一答复但不说明问题的来源。</w:t>
            </w:r>
            <w:r>
              <w:rPr>
                <w:rFonts w:hint="eastAsia" w:ascii="仿宋" w:hAnsi="仿宋" w:eastAsia="仿宋" w:cs="仿宋"/>
                <w:bCs/>
                <w:color w:val="auto"/>
                <w:kern w:val="2"/>
                <w:sz w:val="28"/>
                <w:szCs w:val="28"/>
                <w:lang w:eastAsia="zh-CN"/>
              </w:rPr>
              <w:t>（提问或者质疑材料必须预留联系方式，以方便接收答疑回复）。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noWrap w:val="0"/>
            <w:vAlign w:val="center"/>
          </w:tcPr>
          <w:p>
            <w:pPr>
              <w:keepNext w:val="0"/>
              <w:keepLines w:val="0"/>
              <w:widowControl/>
              <w:suppressLineNumbers w:val="0"/>
              <w:jc w:val="center"/>
              <w:textAlignment w:val="center"/>
              <w:rPr>
                <w:rFonts w:hint="eastAsia" w:ascii="仿宋" w:hAnsi="仿宋" w:eastAsia="仿宋" w:cs="仿宋"/>
                <w:b/>
                <w:color w:val="auto"/>
                <w:kern w:val="2"/>
                <w:sz w:val="28"/>
                <w:szCs w:val="28"/>
                <w:lang w:val="en-US" w:eastAsia="zh-CN"/>
              </w:rPr>
            </w:pPr>
            <w:r>
              <w:rPr>
                <w:rFonts w:hint="eastAsia" w:ascii="仿宋" w:hAnsi="仿宋" w:eastAsia="仿宋" w:cs="仿宋"/>
                <w:b/>
                <w:bCs/>
                <w:i w:val="0"/>
                <w:iCs w:val="0"/>
                <w:color w:val="000000"/>
                <w:kern w:val="0"/>
                <w:sz w:val="28"/>
                <w:szCs w:val="28"/>
                <w:u w:val="none"/>
                <w:lang w:val="en-US" w:eastAsia="zh-CN" w:bidi="ar"/>
              </w:rPr>
              <w:t>13</w:t>
            </w:r>
          </w:p>
        </w:tc>
        <w:tc>
          <w:tcPr>
            <w:tcW w:w="1754" w:type="dxa"/>
            <w:noWrap w:val="0"/>
            <w:vAlign w:val="center"/>
          </w:tcPr>
          <w:p>
            <w:pPr>
              <w:pStyle w:val="86"/>
              <w:pageBreakBefore w:val="0"/>
              <w:pBdr>
                <w:bottom w:val="none" w:color="auto" w:sz="0" w:space="0"/>
              </w:pBdr>
              <w:tabs>
                <w:tab w:val="clear" w:pos="4153"/>
                <w:tab w:val="clear" w:pos="8306"/>
              </w:tabs>
              <w:kinsoku/>
              <w:overflowPunct/>
              <w:topLinePunct w:val="0"/>
              <w:bidi w:val="0"/>
              <w:adjustRightInd/>
              <w:spacing w:line="460" w:lineRule="exact"/>
              <w:jc w:val="center"/>
              <w:textAlignment w:val="auto"/>
              <w:rPr>
                <w:rFonts w:hint="eastAsia" w:ascii="仿宋" w:hAnsi="仿宋" w:eastAsia="仿宋" w:cs="仿宋"/>
                <w:bCs/>
                <w:color w:val="auto"/>
                <w:kern w:val="2"/>
                <w:sz w:val="28"/>
                <w:szCs w:val="28"/>
              </w:rPr>
            </w:pPr>
            <w:r>
              <w:rPr>
                <w:rFonts w:hint="eastAsia" w:ascii="仿宋" w:hAnsi="仿宋" w:eastAsia="仿宋" w:cs="仿宋"/>
                <w:bCs/>
                <w:color w:val="auto"/>
                <w:kern w:val="2"/>
                <w:sz w:val="28"/>
                <w:szCs w:val="28"/>
                <w:lang w:eastAsia="zh-CN"/>
              </w:rPr>
              <w:t>响应</w:t>
            </w:r>
            <w:r>
              <w:rPr>
                <w:rFonts w:hint="eastAsia" w:ascii="仿宋" w:hAnsi="仿宋" w:eastAsia="仿宋" w:cs="仿宋"/>
                <w:bCs/>
                <w:color w:val="auto"/>
                <w:kern w:val="2"/>
                <w:sz w:val="28"/>
                <w:szCs w:val="28"/>
              </w:rPr>
              <w:t>文件份数及要求</w:t>
            </w:r>
          </w:p>
        </w:tc>
        <w:tc>
          <w:tcPr>
            <w:tcW w:w="7701" w:type="dxa"/>
            <w:noWrap w:val="0"/>
            <w:vAlign w:val="center"/>
          </w:tcPr>
          <w:p>
            <w:pPr>
              <w:pStyle w:val="86"/>
              <w:pageBreakBefore w:val="0"/>
              <w:pBdr>
                <w:bottom w:val="none" w:color="auto" w:sz="0" w:space="0"/>
              </w:pBdr>
              <w:tabs>
                <w:tab w:val="clear" w:pos="4153"/>
                <w:tab w:val="clear" w:pos="8306"/>
              </w:tabs>
              <w:kinsoku/>
              <w:overflowPunct/>
              <w:topLinePunct w:val="0"/>
              <w:bidi w:val="0"/>
              <w:adjustRightInd/>
              <w:spacing w:line="460" w:lineRule="exact"/>
              <w:jc w:val="left"/>
              <w:textAlignment w:val="auto"/>
              <w:rPr>
                <w:rFonts w:hint="eastAsia" w:ascii="仿宋" w:hAnsi="仿宋" w:eastAsia="仿宋" w:cs="仿宋"/>
                <w:bCs/>
                <w:color w:val="auto"/>
                <w:kern w:val="2"/>
                <w:sz w:val="28"/>
                <w:szCs w:val="28"/>
              </w:rPr>
            </w:pPr>
            <w:r>
              <w:rPr>
                <w:rFonts w:hint="eastAsia" w:ascii="仿宋" w:hAnsi="仿宋" w:eastAsia="仿宋" w:cs="仿宋"/>
                <w:bCs/>
                <w:kern w:val="2"/>
                <w:sz w:val="28"/>
                <w:szCs w:val="28"/>
              </w:rPr>
              <w:t>正本1份、副本</w:t>
            </w:r>
            <w:r>
              <w:rPr>
                <w:rFonts w:hint="eastAsia" w:ascii="仿宋" w:hAnsi="仿宋" w:eastAsia="仿宋" w:cs="仿宋"/>
                <w:bCs/>
                <w:kern w:val="2"/>
                <w:sz w:val="28"/>
                <w:szCs w:val="28"/>
                <w:lang w:val="en-US" w:eastAsia="zh-CN"/>
              </w:rPr>
              <w:t>3</w:t>
            </w:r>
            <w:r>
              <w:rPr>
                <w:rFonts w:hint="eastAsia" w:ascii="仿宋" w:hAnsi="仿宋" w:eastAsia="仿宋" w:cs="仿宋"/>
                <w:bCs/>
                <w:kern w:val="2"/>
                <w:sz w:val="28"/>
                <w:szCs w:val="28"/>
              </w:rPr>
              <w:t>份；胶装成册、密封提交。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noWrap w:val="0"/>
            <w:vAlign w:val="center"/>
          </w:tcPr>
          <w:p>
            <w:pPr>
              <w:keepNext w:val="0"/>
              <w:keepLines w:val="0"/>
              <w:widowControl/>
              <w:suppressLineNumbers w:val="0"/>
              <w:jc w:val="center"/>
              <w:textAlignment w:val="center"/>
              <w:rPr>
                <w:rFonts w:hint="eastAsia" w:ascii="仿宋" w:hAnsi="仿宋" w:eastAsia="仿宋" w:cs="仿宋"/>
                <w:b/>
                <w:color w:val="auto"/>
                <w:kern w:val="2"/>
                <w:sz w:val="28"/>
                <w:szCs w:val="28"/>
                <w:lang w:val="en-US" w:eastAsia="zh-CN" w:bidi="ar-SA"/>
              </w:rPr>
            </w:pPr>
            <w:r>
              <w:rPr>
                <w:rFonts w:hint="eastAsia" w:ascii="仿宋" w:hAnsi="仿宋" w:eastAsia="仿宋" w:cs="仿宋"/>
                <w:b/>
                <w:bCs/>
                <w:i w:val="0"/>
                <w:iCs w:val="0"/>
                <w:color w:val="000000"/>
                <w:kern w:val="0"/>
                <w:sz w:val="28"/>
                <w:szCs w:val="28"/>
                <w:u w:val="none"/>
                <w:lang w:val="en-US" w:eastAsia="zh-CN" w:bidi="ar"/>
              </w:rPr>
              <w:t>14</w:t>
            </w:r>
          </w:p>
        </w:tc>
        <w:tc>
          <w:tcPr>
            <w:tcW w:w="1754" w:type="dxa"/>
            <w:noWrap w:val="0"/>
            <w:vAlign w:val="center"/>
          </w:tcPr>
          <w:p>
            <w:pPr>
              <w:pStyle w:val="86"/>
              <w:pageBreakBefore w:val="0"/>
              <w:pBdr>
                <w:bottom w:val="none" w:color="auto" w:sz="0" w:space="0"/>
              </w:pBdr>
              <w:tabs>
                <w:tab w:val="clear" w:pos="4153"/>
                <w:tab w:val="clear" w:pos="8306"/>
              </w:tabs>
              <w:kinsoku/>
              <w:overflowPunct/>
              <w:topLinePunct w:val="0"/>
              <w:bidi w:val="0"/>
              <w:adjustRightInd/>
              <w:spacing w:line="460" w:lineRule="exact"/>
              <w:jc w:val="center"/>
              <w:textAlignment w:val="auto"/>
              <w:rPr>
                <w:rFonts w:hint="eastAsia" w:ascii="仿宋" w:hAnsi="仿宋" w:eastAsia="仿宋" w:cs="仿宋"/>
                <w:bCs/>
                <w:color w:val="auto"/>
                <w:kern w:val="2"/>
                <w:sz w:val="28"/>
                <w:szCs w:val="28"/>
              </w:rPr>
            </w:pPr>
            <w:r>
              <w:rPr>
                <w:rFonts w:hint="eastAsia" w:ascii="仿宋" w:hAnsi="仿宋" w:eastAsia="仿宋" w:cs="仿宋"/>
                <w:bCs/>
                <w:color w:val="auto"/>
                <w:kern w:val="2"/>
                <w:sz w:val="28"/>
                <w:szCs w:val="28"/>
              </w:rPr>
              <w:t>递交</w:t>
            </w:r>
            <w:r>
              <w:rPr>
                <w:rFonts w:hint="eastAsia" w:ascii="仿宋" w:hAnsi="仿宋" w:eastAsia="仿宋" w:cs="仿宋"/>
                <w:bCs/>
                <w:color w:val="auto"/>
                <w:kern w:val="2"/>
                <w:sz w:val="28"/>
                <w:szCs w:val="28"/>
                <w:lang w:eastAsia="zh-CN"/>
              </w:rPr>
              <w:t>响应</w:t>
            </w:r>
            <w:r>
              <w:rPr>
                <w:rFonts w:hint="eastAsia" w:ascii="仿宋" w:hAnsi="仿宋" w:eastAsia="仿宋" w:cs="仿宋"/>
                <w:bCs/>
                <w:color w:val="auto"/>
                <w:kern w:val="2"/>
                <w:sz w:val="28"/>
                <w:szCs w:val="28"/>
              </w:rPr>
              <w:t>文件注意事项</w:t>
            </w:r>
          </w:p>
        </w:tc>
        <w:tc>
          <w:tcPr>
            <w:tcW w:w="7701" w:type="dxa"/>
            <w:noWrap w:val="0"/>
            <w:vAlign w:val="center"/>
          </w:tcPr>
          <w:p>
            <w:pPr>
              <w:pStyle w:val="86"/>
              <w:pageBreakBefore w:val="0"/>
              <w:pBdr>
                <w:bottom w:val="none" w:color="auto" w:sz="0" w:space="0"/>
              </w:pBdr>
              <w:tabs>
                <w:tab w:val="clear" w:pos="4153"/>
                <w:tab w:val="clear" w:pos="8306"/>
              </w:tabs>
              <w:kinsoku/>
              <w:overflowPunct/>
              <w:topLinePunct w:val="0"/>
              <w:bidi w:val="0"/>
              <w:adjustRightInd/>
              <w:spacing w:line="460" w:lineRule="exact"/>
              <w:jc w:val="left"/>
              <w:textAlignment w:val="auto"/>
              <w:rPr>
                <w:rFonts w:hint="eastAsia" w:ascii="仿宋" w:hAnsi="仿宋" w:eastAsia="仿宋" w:cs="仿宋"/>
                <w:bCs/>
                <w:color w:val="auto"/>
                <w:kern w:val="2"/>
                <w:sz w:val="28"/>
                <w:szCs w:val="28"/>
              </w:rPr>
            </w:pPr>
            <w:r>
              <w:rPr>
                <w:rFonts w:hint="eastAsia" w:ascii="仿宋" w:hAnsi="仿宋" w:eastAsia="仿宋" w:cs="仿宋"/>
                <w:bCs/>
                <w:kern w:val="2"/>
                <w:sz w:val="28"/>
                <w:szCs w:val="28"/>
                <w:lang w:eastAsia="zh-CN"/>
              </w:rPr>
              <w:t>响应文件</w:t>
            </w:r>
            <w:r>
              <w:rPr>
                <w:rFonts w:hint="eastAsia" w:ascii="仿宋" w:hAnsi="仿宋" w:eastAsia="仿宋" w:cs="仿宋"/>
                <w:bCs/>
                <w:kern w:val="2"/>
                <w:sz w:val="28"/>
                <w:szCs w:val="28"/>
              </w:rPr>
              <w:t>必须在</w:t>
            </w:r>
            <w:r>
              <w:rPr>
                <w:rFonts w:hint="eastAsia" w:ascii="仿宋" w:hAnsi="仿宋" w:eastAsia="仿宋" w:cs="仿宋"/>
                <w:bCs/>
                <w:kern w:val="2"/>
                <w:sz w:val="28"/>
                <w:szCs w:val="28"/>
                <w:lang w:eastAsia="zh-CN"/>
              </w:rPr>
              <w:t>发包</w:t>
            </w:r>
            <w:r>
              <w:rPr>
                <w:rFonts w:hint="eastAsia" w:ascii="仿宋" w:hAnsi="仿宋" w:eastAsia="仿宋" w:cs="仿宋"/>
                <w:bCs/>
                <w:kern w:val="2"/>
                <w:sz w:val="28"/>
                <w:szCs w:val="28"/>
              </w:rPr>
              <w:t>截止时间前递交。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noWrap w:val="0"/>
            <w:vAlign w:val="center"/>
          </w:tcPr>
          <w:p>
            <w:pPr>
              <w:keepNext w:val="0"/>
              <w:keepLines w:val="0"/>
              <w:widowControl/>
              <w:suppressLineNumbers w:val="0"/>
              <w:jc w:val="center"/>
              <w:textAlignment w:val="center"/>
              <w:rPr>
                <w:rFonts w:hint="eastAsia" w:ascii="仿宋" w:hAnsi="仿宋" w:eastAsia="仿宋" w:cs="仿宋"/>
                <w:b/>
                <w:color w:val="auto"/>
                <w:kern w:val="2"/>
                <w:sz w:val="28"/>
                <w:szCs w:val="28"/>
                <w:lang w:val="en-US" w:eastAsia="zh-CN" w:bidi="ar-SA"/>
              </w:rPr>
            </w:pPr>
            <w:r>
              <w:rPr>
                <w:rFonts w:hint="eastAsia" w:ascii="仿宋" w:hAnsi="仿宋" w:eastAsia="仿宋" w:cs="仿宋"/>
                <w:b/>
                <w:bCs/>
                <w:i w:val="0"/>
                <w:iCs w:val="0"/>
                <w:color w:val="000000"/>
                <w:kern w:val="0"/>
                <w:sz w:val="28"/>
                <w:szCs w:val="28"/>
                <w:u w:val="none"/>
                <w:lang w:val="en-US" w:eastAsia="zh-CN" w:bidi="ar"/>
              </w:rPr>
              <w:t>15</w:t>
            </w:r>
          </w:p>
        </w:tc>
        <w:tc>
          <w:tcPr>
            <w:tcW w:w="1754" w:type="dxa"/>
            <w:noWrap w:val="0"/>
            <w:vAlign w:val="center"/>
          </w:tcPr>
          <w:p>
            <w:pPr>
              <w:pStyle w:val="86"/>
              <w:pageBreakBefore w:val="0"/>
              <w:pBdr>
                <w:bottom w:val="none" w:color="auto" w:sz="0" w:space="0"/>
              </w:pBdr>
              <w:tabs>
                <w:tab w:val="clear" w:pos="4153"/>
                <w:tab w:val="clear" w:pos="8306"/>
              </w:tabs>
              <w:kinsoku/>
              <w:overflowPunct/>
              <w:topLinePunct w:val="0"/>
              <w:bidi w:val="0"/>
              <w:adjustRightInd/>
              <w:spacing w:line="460" w:lineRule="exact"/>
              <w:jc w:val="center"/>
              <w:textAlignment w:val="auto"/>
              <w:rPr>
                <w:rFonts w:hint="eastAsia" w:ascii="仿宋" w:hAnsi="仿宋" w:eastAsia="仿宋" w:cs="仿宋"/>
                <w:bCs/>
                <w:color w:val="auto"/>
                <w:kern w:val="2"/>
                <w:sz w:val="28"/>
                <w:szCs w:val="28"/>
              </w:rPr>
            </w:pPr>
            <w:r>
              <w:rPr>
                <w:rFonts w:hint="eastAsia" w:ascii="仿宋" w:hAnsi="仿宋" w:eastAsia="仿宋" w:cs="仿宋"/>
                <w:bCs/>
                <w:color w:val="auto"/>
                <w:kern w:val="2"/>
                <w:sz w:val="28"/>
                <w:szCs w:val="28"/>
              </w:rPr>
              <w:t>备注一</w:t>
            </w:r>
          </w:p>
        </w:tc>
        <w:tc>
          <w:tcPr>
            <w:tcW w:w="7701" w:type="dxa"/>
            <w:noWrap w:val="0"/>
            <w:vAlign w:val="center"/>
          </w:tcPr>
          <w:p>
            <w:pPr>
              <w:pStyle w:val="86"/>
              <w:pageBreakBefore w:val="0"/>
              <w:pBdr>
                <w:bottom w:val="none" w:color="auto" w:sz="0" w:space="0"/>
              </w:pBdr>
              <w:tabs>
                <w:tab w:val="clear" w:pos="4153"/>
                <w:tab w:val="clear" w:pos="8306"/>
              </w:tabs>
              <w:kinsoku/>
              <w:overflowPunct/>
              <w:topLinePunct w:val="0"/>
              <w:bidi w:val="0"/>
              <w:adjustRightInd/>
              <w:spacing w:line="460" w:lineRule="exact"/>
              <w:jc w:val="left"/>
              <w:textAlignment w:val="auto"/>
              <w:rPr>
                <w:rFonts w:hint="eastAsia" w:ascii="仿宋" w:hAnsi="仿宋" w:eastAsia="仿宋" w:cs="仿宋"/>
                <w:bCs/>
                <w:color w:val="auto"/>
                <w:kern w:val="2"/>
                <w:sz w:val="28"/>
                <w:szCs w:val="28"/>
              </w:rPr>
            </w:pPr>
            <w:r>
              <w:rPr>
                <w:rFonts w:hint="eastAsia" w:ascii="仿宋" w:hAnsi="仿宋" w:eastAsia="仿宋" w:cs="仿宋"/>
                <w:bCs/>
                <w:color w:val="auto"/>
                <w:kern w:val="2"/>
                <w:sz w:val="28"/>
                <w:szCs w:val="28"/>
              </w:rPr>
              <w:t>1、存在以下不良信用记录情形之一的，不得推荐为成交候选供应商</w:t>
            </w:r>
            <w:r>
              <w:rPr>
                <w:rFonts w:hint="eastAsia" w:ascii="仿宋" w:hAnsi="仿宋" w:eastAsia="仿宋" w:cs="仿宋"/>
                <w:bCs/>
                <w:color w:val="auto"/>
                <w:kern w:val="2"/>
                <w:sz w:val="28"/>
                <w:szCs w:val="28"/>
                <w:lang w:val="en-US" w:eastAsia="zh-CN"/>
              </w:rPr>
              <w:t>,评审时评审小组应当按照下列第3条不良信用记录查询渠道对供应商是否存在不良信用记录进行查询</w:t>
            </w:r>
            <w:r>
              <w:rPr>
                <w:rFonts w:hint="eastAsia" w:ascii="仿宋" w:hAnsi="仿宋" w:eastAsia="仿宋" w:cs="仿宋"/>
                <w:bCs/>
                <w:color w:val="auto"/>
                <w:kern w:val="2"/>
                <w:sz w:val="28"/>
                <w:szCs w:val="28"/>
              </w:rPr>
              <w:t>：</w:t>
            </w:r>
          </w:p>
          <w:p>
            <w:pPr>
              <w:pStyle w:val="86"/>
              <w:pageBreakBefore w:val="0"/>
              <w:pBdr>
                <w:bottom w:val="none" w:color="auto" w:sz="0" w:space="0"/>
              </w:pBdr>
              <w:tabs>
                <w:tab w:val="clear" w:pos="4153"/>
                <w:tab w:val="clear" w:pos="8306"/>
              </w:tabs>
              <w:kinsoku/>
              <w:overflowPunct/>
              <w:topLinePunct w:val="0"/>
              <w:bidi w:val="0"/>
              <w:adjustRightInd/>
              <w:spacing w:line="460" w:lineRule="exact"/>
              <w:jc w:val="left"/>
              <w:textAlignment w:val="auto"/>
              <w:rPr>
                <w:rFonts w:hint="eastAsia" w:ascii="仿宋" w:hAnsi="仿宋" w:eastAsia="仿宋" w:cs="仿宋"/>
                <w:bCs/>
                <w:color w:val="auto"/>
                <w:kern w:val="2"/>
                <w:sz w:val="28"/>
                <w:szCs w:val="28"/>
              </w:rPr>
            </w:pPr>
            <w:r>
              <w:rPr>
                <w:rFonts w:hint="eastAsia" w:ascii="仿宋" w:hAnsi="仿宋" w:eastAsia="仿宋" w:cs="仿宋"/>
                <w:bCs/>
                <w:color w:val="auto"/>
                <w:kern w:val="2"/>
                <w:sz w:val="28"/>
                <w:szCs w:val="28"/>
              </w:rPr>
              <w:t>（1）供应商被人民法院列入失信被执行人的；</w:t>
            </w:r>
          </w:p>
          <w:p>
            <w:pPr>
              <w:pStyle w:val="86"/>
              <w:pageBreakBefore w:val="0"/>
              <w:pBdr>
                <w:bottom w:val="none" w:color="auto" w:sz="0" w:space="0"/>
              </w:pBdr>
              <w:tabs>
                <w:tab w:val="clear" w:pos="4153"/>
                <w:tab w:val="clear" w:pos="8306"/>
              </w:tabs>
              <w:kinsoku/>
              <w:overflowPunct/>
              <w:topLinePunct w:val="0"/>
              <w:bidi w:val="0"/>
              <w:adjustRightInd/>
              <w:spacing w:line="460" w:lineRule="exact"/>
              <w:jc w:val="left"/>
              <w:textAlignment w:val="auto"/>
              <w:rPr>
                <w:rFonts w:hint="eastAsia" w:ascii="仿宋" w:hAnsi="仿宋" w:eastAsia="仿宋" w:cs="仿宋"/>
                <w:bCs/>
                <w:color w:val="auto"/>
                <w:kern w:val="2"/>
                <w:sz w:val="28"/>
                <w:szCs w:val="28"/>
              </w:rPr>
            </w:pPr>
            <w:r>
              <w:rPr>
                <w:rFonts w:hint="eastAsia" w:ascii="仿宋" w:hAnsi="仿宋" w:eastAsia="仿宋" w:cs="仿宋"/>
                <w:bCs/>
                <w:color w:val="auto"/>
                <w:kern w:val="2"/>
                <w:sz w:val="28"/>
                <w:szCs w:val="28"/>
              </w:rPr>
              <w:t>（2）供应商被</w:t>
            </w:r>
            <w:r>
              <w:rPr>
                <w:rFonts w:hint="eastAsia" w:ascii="仿宋" w:hAnsi="仿宋" w:eastAsia="仿宋" w:cs="仿宋"/>
                <w:bCs/>
                <w:color w:val="auto"/>
                <w:kern w:val="2"/>
                <w:sz w:val="28"/>
                <w:szCs w:val="28"/>
                <w:lang w:eastAsia="zh-CN"/>
              </w:rPr>
              <w:t>市场监督管理部门</w:t>
            </w:r>
            <w:r>
              <w:rPr>
                <w:rFonts w:hint="eastAsia" w:ascii="仿宋" w:hAnsi="仿宋" w:eastAsia="仿宋" w:cs="仿宋"/>
                <w:bCs/>
                <w:color w:val="auto"/>
                <w:kern w:val="2"/>
                <w:sz w:val="28"/>
                <w:szCs w:val="28"/>
              </w:rPr>
              <w:t>列入企业经营异常名录的；</w:t>
            </w:r>
          </w:p>
          <w:p>
            <w:pPr>
              <w:pStyle w:val="86"/>
              <w:pageBreakBefore w:val="0"/>
              <w:pBdr>
                <w:bottom w:val="none" w:color="auto" w:sz="0" w:space="0"/>
              </w:pBdr>
              <w:tabs>
                <w:tab w:val="clear" w:pos="4153"/>
                <w:tab w:val="clear" w:pos="8306"/>
              </w:tabs>
              <w:kinsoku/>
              <w:overflowPunct/>
              <w:topLinePunct w:val="0"/>
              <w:bidi w:val="0"/>
              <w:adjustRightInd/>
              <w:spacing w:line="460" w:lineRule="exact"/>
              <w:jc w:val="left"/>
              <w:textAlignment w:val="auto"/>
              <w:rPr>
                <w:rFonts w:hint="eastAsia" w:ascii="仿宋" w:hAnsi="仿宋" w:eastAsia="仿宋" w:cs="仿宋"/>
                <w:bCs/>
                <w:color w:val="auto"/>
                <w:kern w:val="2"/>
                <w:sz w:val="28"/>
                <w:szCs w:val="28"/>
              </w:rPr>
            </w:pPr>
            <w:r>
              <w:rPr>
                <w:rFonts w:hint="eastAsia" w:ascii="仿宋" w:hAnsi="仿宋" w:eastAsia="仿宋" w:cs="仿宋"/>
                <w:bCs/>
                <w:color w:val="auto"/>
                <w:kern w:val="2"/>
                <w:sz w:val="28"/>
                <w:szCs w:val="28"/>
              </w:rPr>
              <w:t>（3）供应商被税务部门列入重大税收违法案件当事人名单的；</w:t>
            </w:r>
          </w:p>
          <w:p>
            <w:pPr>
              <w:pStyle w:val="86"/>
              <w:pageBreakBefore w:val="0"/>
              <w:pBdr>
                <w:bottom w:val="none" w:color="auto" w:sz="0" w:space="0"/>
              </w:pBdr>
              <w:tabs>
                <w:tab w:val="clear" w:pos="4153"/>
                <w:tab w:val="clear" w:pos="8306"/>
              </w:tabs>
              <w:kinsoku/>
              <w:overflowPunct/>
              <w:topLinePunct w:val="0"/>
              <w:bidi w:val="0"/>
              <w:adjustRightInd/>
              <w:spacing w:line="460" w:lineRule="exact"/>
              <w:jc w:val="left"/>
              <w:textAlignment w:val="auto"/>
              <w:rPr>
                <w:rFonts w:hint="eastAsia" w:ascii="仿宋" w:hAnsi="仿宋" w:eastAsia="仿宋" w:cs="仿宋"/>
                <w:bCs/>
                <w:color w:val="auto"/>
                <w:kern w:val="2"/>
                <w:sz w:val="28"/>
                <w:szCs w:val="28"/>
              </w:rPr>
            </w:pPr>
            <w:r>
              <w:rPr>
                <w:rFonts w:hint="eastAsia" w:ascii="仿宋" w:hAnsi="仿宋" w:eastAsia="仿宋" w:cs="仿宋"/>
                <w:bCs/>
                <w:color w:val="auto"/>
                <w:kern w:val="2"/>
                <w:sz w:val="28"/>
                <w:szCs w:val="28"/>
              </w:rPr>
              <w:t>（4）供应商被政府采购监管部门列入政府采购严重违法失信行为记录名单的。</w:t>
            </w:r>
          </w:p>
          <w:p>
            <w:pPr>
              <w:pStyle w:val="86"/>
              <w:pageBreakBefore w:val="0"/>
              <w:pBdr>
                <w:bottom w:val="none" w:color="auto" w:sz="0" w:space="0"/>
              </w:pBdr>
              <w:tabs>
                <w:tab w:val="clear" w:pos="4153"/>
                <w:tab w:val="clear" w:pos="8306"/>
              </w:tabs>
              <w:kinsoku/>
              <w:overflowPunct/>
              <w:topLinePunct w:val="0"/>
              <w:bidi w:val="0"/>
              <w:adjustRightInd/>
              <w:spacing w:line="460" w:lineRule="exact"/>
              <w:jc w:val="left"/>
              <w:textAlignment w:val="auto"/>
              <w:rPr>
                <w:rFonts w:hint="eastAsia" w:ascii="仿宋" w:hAnsi="仿宋" w:eastAsia="仿宋" w:cs="仿宋"/>
                <w:bCs/>
                <w:color w:val="auto"/>
                <w:kern w:val="2"/>
                <w:sz w:val="28"/>
                <w:szCs w:val="28"/>
              </w:rPr>
            </w:pPr>
            <w:r>
              <w:rPr>
                <w:rFonts w:hint="eastAsia" w:ascii="仿宋" w:hAnsi="仿宋" w:eastAsia="仿宋" w:cs="仿宋"/>
                <w:bCs/>
                <w:color w:val="auto"/>
                <w:kern w:val="2"/>
                <w:sz w:val="28"/>
                <w:szCs w:val="28"/>
              </w:rPr>
              <w:t>2、联合体供应商，联合体任何一方存在上述不良信用记录的，视同联合体存在不良信用记录。</w:t>
            </w:r>
          </w:p>
          <w:p>
            <w:pPr>
              <w:pStyle w:val="86"/>
              <w:pageBreakBefore w:val="0"/>
              <w:pBdr>
                <w:bottom w:val="none" w:color="auto" w:sz="0" w:space="0"/>
              </w:pBdr>
              <w:tabs>
                <w:tab w:val="clear" w:pos="4153"/>
                <w:tab w:val="clear" w:pos="8306"/>
              </w:tabs>
              <w:kinsoku/>
              <w:overflowPunct/>
              <w:topLinePunct w:val="0"/>
              <w:bidi w:val="0"/>
              <w:adjustRightInd/>
              <w:spacing w:line="460" w:lineRule="exact"/>
              <w:jc w:val="left"/>
              <w:textAlignment w:val="auto"/>
              <w:rPr>
                <w:rFonts w:hint="eastAsia" w:ascii="仿宋" w:hAnsi="仿宋" w:eastAsia="仿宋" w:cs="仿宋"/>
                <w:bCs/>
                <w:color w:val="auto"/>
                <w:kern w:val="2"/>
                <w:sz w:val="28"/>
                <w:szCs w:val="28"/>
              </w:rPr>
            </w:pPr>
            <w:r>
              <w:rPr>
                <w:rFonts w:hint="eastAsia" w:ascii="仿宋" w:hAnsi="仿宋" w:eastAsia="仿宋" w:cs="仿宋"/>
                <w:bCs/>
                <w:color w:val="auto"/>
                <w:kern w:val="2"/>
                <w:sz w:val="28"/>
                <w:szCs w:val="28"/>
              </w:rPr>
              <w:t>3、不良信用记录查询渠道如下：</w:t>
            </w:r>
          </w:p>
          <w:p>
            <w:pPr>
              <w:pStyle w:val="86"/>
              <w:pageBreakBefore w:val="0"/>
              <w:pBdr>
                <w:bottom w:val="none" w:color="auto" w:sz="0" w:space="0"/>
              </w:pBdr>
              <w:tabs>
                <w:tab w:val="clear" w:pos="4153"/>
                <w:tab w:val="clear" w:pos="8306"/>
              </w:tabs>
              <w:kinsoku/>
              <w:overflowPunct/>
              <w:topLinePunct w:val="0"/>
              <w:bidi w:val="0"/>
              <w:adjustRightInd/>
              <w:spacing w:line="460" w:lineRule="exact"/>
              <w:jc w:val="left"/>
              <w:textAlignment w:val="auto"/>
              <w:rPr>
                <w:rFonts w:hint="eastAsia" w:ascii="仿宋" w:hAnsi="仿宋" w:eastAsia="仿宋" w:cs="仿宋"/>
                <w:bCs/>
                <w:color w:val="auto"/>
                <w:kern w:val="2"/>
                <w:sz w:val="28"/>
                <w:szCs w:val="28"/>
              </w:rPr>
            </w:pPr>
            <w:r>
              <w:rPr>
                <w:rFonts w:hint="eastAsia" w:ascii="仿宋" w:hAnsi="仿宋" w:eastAsia="仿宋" w:cs="仿宋"/>
                <w:bCs/>
                <w:color w:val="auto"/>
                <w:kern w:val="2"/>
                <w:sz w:val="28"/>
                <w:szCs w:val="28"/>
              </w:rPr>
              <w:t>（1）失信被执行人：信用中国官网（www.creditchina.gov.cn）</w:t>
            </w:r>
          </w:p>
          <w:p>
            <w:pPr>
              <w:pStyle w:val="86"/>
              <w:pageBreakBefore w:val="0"/>
              <w:pBdr>
                <w:bottom w:val="none" w:color="auto" w:sz="0" w:space="0"/>
              </w:pBdr>
              <w:tabs>
                <w:tab w:val="clear" w:pos="4153"/>
                <w:tab w:val="clear" w:pos="8306"/>
              </w:tabs>
              <w:kinsoku/>
              <w:overflowPunct/>
              <w:topLinePunct w:val="0"/>
              <w:bidi w:val="0"/>
              <w:adjustRightInd/>
              <w:spacing w:line="460" w:lineRule="exact"/>
              <w:jc w:val="left"/>
              <w:textAlignment w:val="auto"/>
              <w:rPr>
                <w:rFonts w:hint="eastAsia" w:ascii="仿宋" w:hAnsi="仿宋" w:eastAsia="仿宋" w:cs="仿宋"/>
                <w:bCs/>
                <w:color w:val="auto"/>
                <w:kern w:val="2"/>
                <w:sz w:val="28"/>
                <w:szCs w:val="28"/>
              </w:rPr>
            </w:pPr>
            <w:r>
              <w:rPr>
                <w:rFonts w:hint="eastAsia" w:ascii="仿宋" w:hAnsi="仿宋" w:eastAsia="仿宋" w:cs="仿宋"/>
                <w:bCs/>
                <w:color w:val="auto"/>
                <w:kern w:val="2"/>
                <w:sz w:val="28"/>
                <w:szCs w:val="28"/>
              </w:rPr>
              <w:t>（2）企业经营异常名录：信用中国官网（www.creditchina.gov.cn）</w:t>
            </w:r>
          </w:p>
          <w:p>
            <w:pPr>
              <w:pStyle w:val="86"/>
              <w:pageBreakBefore w:val="0"/>
              <w:pBdr>
                <w:bottom w:val="none" w:color="auto" w:sz="0" w:space="0"/>
              </w:pBdr>
              <w:tabs>
                <w:tab w:val="clear" w:pos="4153"/>
                <w:tab w:val="clear" w:pos="8306"/>
              </w:tabs>
              <w:kinsoku/>
              <w:overflowPunct/>
              <w:topLinePunct w:val="0"/>
              <w:bidi w:val="0"/>
              <w:adjustRightInd/>
              <w:spacing w:line="460" w:lineRule="exact"/>
              <w:jc w:val="left"/>
              <w:textAlignment w:val="auto"/>
              <w:rPr>
                <w:rFonts w:hint="eastAsia" w:ascii="仿宋" w:hAnsi="仿宋" w:eastAsia="仿宋" w:cs="仿宋"/>
                <w:bCs/>
                <w:color w:val="auto"/>
                <w:kern w:val="2"/>
                <w:sz w:val="28"/>
                <w:szCs w:val="28"/>
              </w:rPr>
            </w:pPr>
            <w:r>
              <w:rPr>
                <w:rFonts w:hint="eastAsia" w:ascii="仿宋" w:hAnsi="仿宋" w:eastAsia="仿宋" w:cs="仿宋"/>
                <w:bCs/>
                <w:color w:val="auto"/>
                <w:kern w:val="2"/>
                <w:sz w:val="28"/>
                <w:szCs w:val="28"/>
              </w:rPr>
              <w:t>（3）重大税收违法案件当事人名单：信用中国官网（www.creditchina.gov.cn）</w:t>
            </w:r>
          </w:p>
          <w:p>
            <w:pPr>
              <w:pStyle w:val="86"/>
              <w:pageBreakBefore w:val="0"/>
              <w:pBdr>
                <w:bottom w:val="none" w:color="auto" w:sz="0" w:space="0"/>
              </w:pBdr>
              <w:tabs>
                <w:tab w:val="clear" w:pos="4153"/>
                <w:tab w:val="clear" w:pos="8306"/>
              </w:tabs>
              <w:kinsoku/>
              <w:overflowPunct/>
              <w:topLinePunct w:val="0"/>
              <w:bidi w:val="0"/>
              <w:adjustRightInd/>
              <w:spacing w:line="460" w:lineRule="exact"/>
              <w:jc w:val="left"/>
              <w:textAlignment w:val="auto"/>
              <w:rPr>
                <w:rFonts w:hint="eastAsia" w:ascii="仿宋" w:hAnsi="仿宋" w:eastAsia="仿宋" w:cs="仿宋"/>
                <w:bCs/>
                <w:color w:val="auto"/>
                <w:kern w:val="2"/>
                <w:sz w:val="28"/>
                <w:szCs w:val="28"/>
              </w:rPr>
            </w:pPr>
            <w:r>
              <w:rPr>
                <w:rFonts w:hint="eastAsia" w:ascii="仿宋" w:hAnsi="仿宋" w:eastAsia="仿宋" w:cs="仿宋"/>
                <w:bCs/>
                <w:color w:val="auto"/>
                <w:kern w:val="2"/>
                <w:sz w:val="28"/>
                <w:szCs w:val="28"/>
              </w:rPr>
              <w:t>（4）政府采购严重违法失信行为记录名单：中国政府采购官网（www.ccgp.gov.cn）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noWrap w:val="0"/>
            <w:vAlign w:val="center"/>
          </w:tcPr>
          <w:p>
            <w:pPr>
              <w:keepNext w:val="0"/>
              <w:keepLines w:val="0"/>
              <w:widowControl/>
              <w:suppressLineNumbers w:val="0"/>
              <w:jc w:val="center"/>
              <w:textAlignment w:val="center"/>
              <w:rPr>
                <w:rFonts w:hint="eastAsia" w:ascii="仿宋" w:hAnsi="仿宋" w:eastAsia="仿宋" w:cs="仿宋"/>
                <w:b/>
                <w:color w:val="auto"/>
                <w:kern w:val="2"/>
                <w:sz w:val="28"/>
                <w:szCs w:val="28"/>
                <w:lang w:val="en-US" w:eastAsia="zh-CN" w:bidi="ar-SA"/>
              </w:rPr>
            </w:pPr>
            <w:r>
              <w:rPr>
                <w:rFonts w:hint="eastAsia" w:ascii="仿宋" w:hAnsi="仿宋" w:eastAsia="仿宋" w:cs="仿宋"/>
                <w:b/>
                <w:bCs/>
                <w:i w:val="0"/>
                <w:iCs w:val="0"/>
                <w:color w:val="000000"/>
                <w:kern w:val="0"/>
                <w:sz w:val="28"/>
                <w:szCs w:val="28"/>
                <w:u w:val="none"/>
                <w:lang w:val="en-US" w:eastAsia="zh-CN" w:bidi="ar"/>
              </w:rPr>
              <w:t>16</w:t>
            </w:r>
          </w:p>
        </w:tc>
        <w:tc>
          <w:tcPr>
            <w:tcW w:w="1754" w:type="dxa"/>
            <w:noWrap w:val="0"/>
            <w:vAlign w:val="center"/>
          </w:tcPr>
          <w:p>
            <w:pPr>
              <w:pStyle w:val="86"/>
              <w:pageBreakBefore w:val="0"/>
              <w:pBdr>
                <w:bottom w:val="none" w:color="auto" w:sz="0" w:space="0"/>
              </w:pBdr>
              <w:tabs>
                <w:tab w:val="clear" w:pos="4153"/>
                <w:tab w:val="clear" w:pos="8306"/>
              </w:tabs>
              <w:kinsoku/>
              <w:overflowPunct/>
              <w:topLinePunct w:val="0"/>
              <w:bidi w:val="0"/>
              <w:adjustRightInd/>
              <w:spacing w:line="460" w:lineRule="exact"/>
              <w:jc w:val="center"/>
              <w:textAlignment w:val="auto"/>
              <w:rPr>
                <w:rFonts w:hint="eastAsia" w:ascii="仿宋" w:hAnsi="仿宋" w:eastAsia="仿宋" w:cs="仿宋"/>
                <w:bCs/>
                <w:color w:val="auto"/>
                <w:kern w:val="2"/>
                <w:sz w:val="28"/>
                <w:szCs w:val="28"/>
              </w:rPr>
            </w:pPr>
            <w:r>
              <w:rPr>
                <w:rFonts w:hint="eastAsia" w:ascii="仿宋" w:hAnsi="仿宋" w:eastAsia="仿宋" w:cs="仿宋"/>
                <w:bCs/>
                <w:color w:val="auto"/>
                <w:kern w:val="2"/>
                <w:sz w:val="28"/>
                <w:szCs w:val="28"/>
              </w:rPr>
              <w:t>备注二</w:t>
            </w:r>
          </w:p>
        </w:tc>
        <w:tc>
          <w:tcPr>
            <w:tcW w:w="7701" w:type="dxa"/>
            <w:noWrap w:val="0"/>
            <w:vAlign w:val="center"/>
          </w:tcPr>
          <w:p>
            <w:pPr>
              <w:pStyle w:val="86"/>
              <w:pageBreakBefore w:val="0"/>
              <w:pBdr>
                <w:bottom w:val="none" w:color="auto" w:sz="0" w:space="0"/>
              </w:pBdr>
              <w:tabs>
                <w:tab w:val="clear" w:pos="4153"/>
                <w:tab w:val="clear" w:pos="8306"/>
              </w:tabs>
              <w:kinsoku/>
              <w:overflowPunct/>
              <w:topLinePunct w:val="0"/>
              <w:bidi w:val="0"/>
              <w:adjustRightInd/>
              <w:spacing w:line="460" w:lineRule="exact"/>
              <w:ind w:left="0" w:leftChars="0" w:firstLine="560" w:firstLineChars="200"/>
              <w:jc w:val="left"/>
              <w:textAlignment w:val="auto"/>
              <w:rPr>
                <w:rFonts w:hint="eastAsia" w:ascii="仿宋" w:hAnsi="仿宋" w:eastAsia="仿宋" w:cs="仿宋"/>
                <w:bCs/>
                <w:color w:val="auto"/>
                <w:kern w:val="2"/>
                <w:sz w:val="28"/>
                <w:szCs w:val="28"/>
              </w:rPr>
            </w:pPr>
            <w:r>
              <w:rPr>
                <w:rFonts w:hint="eastAsia" w:ascii="仿宋" w:hAnsi="仿宋" w:eastAsia="仿宋" w:cs="仿宋"/>
                <w:bCs/>
                <w:color w:val="auto"/>
                <w:kern w:val="2"/>
                <w:sz w:val="28"/>
                <w:szCs w:val="28"/>
              </w:rPr>
              <w:t>特别提醒：供应商应当诚信守法、公平竞争。如有以提供虚假材料（包括但不限于虚假技术参数响应、虚假业绩、虚假证书、虚假检测报告等）、串通投标、隐瞒失信信息等谋取</w:t>
            </w:r>
            <w:r>
              <w:rPr>
                <w:rFonts w:hint="eastAsia" w:ascii="仿宋" w:hAnsi="仿宋" w:eastAsia="仿宋" w:cs="仿宋"/>
                <w:bCs/>
                <w:color w:val="auto"/>
                <w:kern w:val="2"/>
                <w:sz w:val="28"/>
                <w:szCs w:val="28"/>
                <w:lang w:eastAsia="zh-CN"/>
              </w:rPr>
              <w:t>成交</w:t>
            </w:r>
            <w:r>
              <w:rPr>
                <w:rFonts w:hint="eastAsia" w:ascii="仿宋" w:hAnsi="仿宋" w:eastAsia="仿宋" w:cs="仿宋"/>
                <w:bCs/>
                <w:color w:val="auto"/>
                <w:kern w:val="2"/>
                <w:sz w:val="28"/>
                <w:szCs w:val="28"/>
              </w:rPr>
              <w:t>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17</w:t>
            </w:r>
          </w:p>
        </w:tc>
        <w:tc>
          <w:tcPr>
            <w:tcW w:w="1754" w:type="dxa"/>
            <w:noWrap w:val="0"/>
            <w:vAlign w:val="center"/>
          </w:tcPr>
          <w:p>
            <w:pPr>
              <w:pStyle w:val="86"/>
              <w:pageBreakBefore w:val="0"/>
              <w:pBdr>
                <w:bottom w:val="none" w:color="auto" w:sz="0" w:space="0"/>
              </w:pBdr>
              <w:tabs>
                <w:tab w:val="clear" w:pos="4153"/>
                <w:tab w:val="clear" w:pos="8306"/>
              </w:tabs>
              <w:kinsoku/>
              <w:overflowPunct/>
              <w:topLinePunct w:val="0"/>
              <w:bidi w:val="0"/>
              <w:adjustRightInd/>
              <w:spacing w:line="460" w:lineRule="exact"/>
              <w:jc w:val="center"/>
              <w:textAlignment w:val="auto"/>
              <w:rPr>
                <w:rFonts w:hint="eastAsia" w:ascii="仿宋" w:hAnsi="仿宋" w:eastAsia="仿宋" w:cs="仿宋"/>
                <w:bCs/>
                <w:color w:val="auto"/>
                <w:kern w:val="2"/>
                <w:sz w:val="28"/>
                <w:szCs w:val="28"/>
                <w:lang w:eastAsia="zh-CN"/>
              </w:rPr>
            </w:pPr>
            <w:r>
              <w:rPr>
                <w:rFonts w:hint="eastAsia" w:ascii="仿宋" w:hAnsi="仿宋" w:eastAsia="仿宋" w:cs="仿宋"/>
                <w:bCs/>
                <w:color w:val="auto"/>
                <w:kern w:val="2"/>
                <w:sz w:val="28"/>
                <w:szCs w:val="28"/>
                <w:lang w:eastAsia="zh-CN"/>
              </w:rPr>
              <w:t>备注三</w:t>
            </w:r>
          </w:p>
        </w:tc>
        <w:tc>
          <w:tcPr>
            <w:tcW w:w="7701" w:type="dxa"/>
            <w:noWrap w:val="0"/>
            <w:vAlign w:val="center"/>
          </w:tcPr>
          <w:p>
            <w:pPr>
              <w:pStyle w:val="86"/>
              <w:pageBreakBefore w:val="0"/>
              <w:pBdr>
                <w:bottom w:val="none" w:color="auto" w:sz="0" w:space="0"/>
              </w:pBdr>
              <w:tabs>
                <w:tab w:val="clear" w:pos="4153"/>
                <w:tab w:val="clear" w:pos="8306"/>
              </w:tabs>
              <w:kinsoku/>
              <w:overflowPunct/>
              <w:topLinePunct w:val="0"/>
              <w:bidi w:val="0"/>
              <w:adjustRightInd/>
              <w:spacing w:line="460" w:lineRule="exact"/>
              <w:ind w:left="0" w:leftChars="0" w:firstLine="562" w:firstLineChars="200"/>
              <w:jc w:val="left"/>
              <w:textAlignment w:val="auto"/>
              <w:rPr>
                <w:rFonts w:hint="eastAsia" w:ascii="仿宋" w:hAnsi="仿宋" w:eastAsia="仿宋" w:cs="仿宋"/>
                <w:bCs/>
                <w:color w:val="auto"/>
                <w:kern w:val="2"/>
                <w:sz w:val="28"/>
                <w:szCs w:val="28"/>
              </w:rPr>
            </w:pPr>
            <w:r>
              <w:rPr>
                <w:rFonts w:hint="eastAsia" w:ascii="仿宋" w:hAnsi="仿宋" w:eastAsia="仿宋" w:cs="仿宋"/>
                <w:b/>
                <w:bCs/>
                <w:sz w:val="28"/>
                <w:szCs w:val="28"/>
                <w:highlight w:val="none"/>
                <w:lang w:eastAsia="zh-CN"/>
              </w:rPr>
              <w:t>为确保此项目正常运行，供应商须与六安市历史数据查询系统开发商配合，若产生额外费用由供应商承担，响应文件中提供承诺函，承诺成交后与六安市历史数据查询系统开发商对接相关技术服务。（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18</w:t>
            </w:r>
          </w:p>
        </w:tc>
        <w:tc>
          <w:tcPr>
            <w:tcW w:w="1754" w:type="dxa"/>
            <w:noWrap w:val="0"/>
            <w:vAlign w:val="center"/>
          </w:tcPr>
          <w:p>
            <w:pPr>
              <w:pStyle w:val="86"/>
              <w:pageBreakBefore w:val="0"/>
              <w:pBdr>
                <w:bottom w:val="none" w:color="auto" w:sz="0" w:space="0"/>
              </w:pBdr>
              <w:tabs>
                <w:tab w:val="clear" w:pos="4153"/>
                <w:tab w:val="clear" w:pos="8306"/>
              </w:tabs>
              <w:kinsoku/>
              <w:overflowPunct/>
              <w:topLinePunct w:val="0"/>
              <w:bidi w:val="0"/>
              <w:adjustRightInd/>
              <w:spacing w:line="460" w:lineRule="exact"/>
              <w:jc w:val="center"/>
              <w:textAlignment w:val="auto"/>
              <w:rPr>
                <w:rFonts w:hint="eastAsia" w:ascii="仿宋" w:hAnsi="仿宋" w:eastAsia="仿宋" w:cs="仿宋"/>
                <w:bCs/>
                <w:color w:val="auto"/>
                <w:kern w:val="2"/>
                <w:sz w:val="28"/>
                <w:szCs w:val="28"/>
                <w:lang w:eastAsia="zh-CN"/>
              </w:rPr>
            </w:pPr>
            <w:r>
              <w:rPr>
                <w:rFonts w:hint="eastAsia" w:ascii="仿宋" w:hAnsi="仿宋" w:eastAsia="仿宋" w:cs="仿宋"/>
                <w:bCs/>
                <w:color w:val="auto"/>
                <w:kern w:val="2"/>
                <w:sz w:val="28"/>
                <w:szCs w:val="28"/>
                <w:lang w:eastAsia="zh-CN"/>
              </w:rPr>
              <w:t>备注四</w:t>
            </w:r>
          </w:p>
        </w:tc>
        <w:tc>
          <w:tcPr>
            <w:tcW w:w="7701" w:type="dxa"/>
            <w:noWrap w:val="0"/>
            <w:vAlign w:val="center"/>
          </w:tcPr>
          <w:p>
            <w:pPr>
              <w:pStyle w:val="86"/>
              <w:pageBreakBefore w:val="0"/>
              <w:pBdr>
                <w:bottom w:val="none" w:color="auto" w:sz="0" w:space="0"/>
              </w:pBdr>
              <w:tabs>
                <w:tab w:val="clear" w:pos="4153"/>
                <w:tab w:val="clear" w:pos="8306"/>
              </w:tabs>
              <w:kinsoku/>
              <w:overflowPunct/>
              <w:topLinePunct w:val="0"/>
              <w:bidi w:val="0"/>
              <w:adjustRightInd/>
              <w:spacing w:line="460" w:lineRule="exact"/>
              <w:jc w:val="left"/>
              <w:textAlignment w:val="auto"/>
              <w:rPr>
                <w:rFonts w:hint="eastAsia" w:ascii="仿宋" w:hAnsi="仿宋" w:eastAsia="仿宋" w:cs="仿宋"/>
                <w:b/>
                <w:bCs/>
                <w:sz w:val="28"/>
                <w:szCs w:val="28"/>
                <w:highlight w:val="yellow"/>
                <w:lang w:eastAsia="zh-CN"/>
              </w:rPr>
            </w:pPr>
            <w:r>
              <w:rPr>
                <w:rFonts w:hint="eastAsia" w:ascii="仿宋" w:hAnsi="仿宋" w:eastAsia="仿宋" w:cs="仿宋"/>
                <w:b/>
                <w:bCs/>
                <w:color w:val="auto"/>
                <w:sz w:val="28"/>
                <w:szCs w:val="28"/>
                <w:highlight w:val="none"/>
                <w:lang w:eastAsia="zh-CN"/>
              </w:rPr>
              <w:t>供应商须</w:t>
            </w:r>
            <w:r>
              <w:rPr>
                <w:rFonts w:hint="eastAsia" w:ascii="仿宋" w:hAnsi="仿宋" w:eastAsia="仿宋" w:cs="仿宋"/>
                <w:b/>
                <w:bCs/>
                <w:color w:val="auto"/>
                <w:sz w:val="28"/>
                <w:szCs w:val="28"/>
                <w:highlight w:val="none"/>
              </w:rPr>
              <w:t>具有相关医保软件开发工作的经验及相关技术人员配备</w:t>
            </w:r>
            <w:r>
              <w:rPr>
                <w:rFonts w:hint="eastAsia" w:ascii="仿宋" w:hAnsi="仿宋" w:eastAsia="仿宋" w:cs="仿宋"/>
                <w:b/>
                <w:bCs/>
                <w:color w:val="auto"/>
                <w:sz w:val="28"/>
                <w:szCs w:val="28"/>
                <w:highlight w:val="none"/>
                <w:lang w:eastAsia="zh-CN"/>
              </w:rPr>
              <w:t>；</w:t>
            </w:r>
          </w:p>
        </w:tc>
      </w:tr>
    </w:tbl>
    <w:p>
      <w:pPr>
        <w:pStyle w:val="4"/>
        <w:keepNext/>
        <w:keepLines/>
        <w:pageBreakBefore w:val="0"/>
        <w:widowControl w:val="0"/>
        <w:kinsoku/>
        <w:wordWrap/>
        <w:overflowPunct/>
        <w:topLinePunct w:val="0"/>
        <w:autoSpaceDE/>
        <w:autoSpaceDN/>
        <w:bidi w:val="0"/>
        <w:adjustRightInd w:val="0"/>
        <w:snapToGrid/>
        <w:spacing w:before="0" w:beforeLines="0" w:beforeAutospacing="0" w:after="0" w:afterLines="0" w:afterAutospacing="0" w:line="560" w:lineRule="exact"/>
        <w:ind w:left="0" w:leftChars="0" w:firstLine="560" w:firstLineChars="200"/>
        <w:jc w:val="center"/>
        <w:textAlignment w:val="baseline"/>
        <w:outlineLvl w:val="1"/>
        <w:rPr>
          <w:rFonts w:hint="eastAsia" w:ascii="仿宋" w:hAnsi="仿宋" w:eastAsia="仿宋" w:cs="仿宋"/>
          <w:color w:val="auto"/>
          <w:sz w:val="28"/>
          <w:szCs w:val="28"/>
        </w:rPr>
      </w:pPr>
      <w:r>
        <w:rPr>
          <w:rFonts w:hint="eastAsia" w:ascii="仿宋" w:hAnsi="仿宋" w:eastAsia="仿宋" w:cs="仿宋"/>
          <w:b w:val="0"/>
          <w:color w:val="auto"/>
          <w:sz w:val="28"/>
          <w:szCs w:val="28"/>
        </w:rPr>
        <w:br w:type="page"/>
      </w:r>
      <w:bookmarkStart w:id="31" w:name="_Toc18169"/>
      <w:r>
        <w:rPr>
          <w:rFonts w:hint="eastAsia" w:ascii="仿宋" w:hAnsi="仿宋" w:eastAsia="仿宋" w:cs="仿宋"/>
          <w:color w:val="auto"/>
          <w:sz w:val="28"/>
          <w:szCs w:val="28"/>
        </w:rPr>
        <w:t>（二）供应商资格</w:t>
      </w:r>
      <w:bookmarkEnd w:id="31"/>
    </w:p>
    <w:p>
      <w:pPr>
        <w:pageBreakBefore w:val="0"/>
        <w:kinsoku/>
        <w:wordWrap/>
        <w:overflowPunct/>
        <w:topLinePunct w:val="0"/>
        <w:autoSpaceDE/>
        <w:autoSpaceDN/>
        <w:bidi w:val="0"/>
        <w:snapToGrid/>
        <w:spacing w:beforeAutospacing="0" w:afterAutospacing="0" w:line="560" w:lineRule="exact"/>
        <w:ind w:left="0" w:leftChars="0" w:firstLine="560" w:firstLineChars="200"/>
        <w:rPr>
          <w:rFonts w:hint="eastAsia" w:ascii="仿宋" w:hAnsi="仿宋" w:eastAsia="仿宋" w:cs="仿宋"/>
          <w:color w:val="auto"/>
          <w:sz w:val="28"/>
          <w:szCs w:val="28"/>
        </w:rPr>
      </w:pPr>
      <w:bookmarkStart w:id="32" w:name="_Toc8833"/>
      <w:bookmarkStart w:id="33" w:name="_Toc438648662"/>
      <w:bookmarkStart w:id="34" w:name="_Toc20659"/>
      <w:bookmarkStart w:id="35" w:name="_Toc216158625"/>
      <w:bookmarkStart w:id="36" w:name="_Toc363199266"/>
      <w:r>
        <w:rPr>
          <w:rFonts w:hint="eastAsia" w:ascii="仿宋" w:hAnsi="仿宋" w:eastAsia="仿宋" w:cs="仿宋"/>
          <w:color w:val="auto"/>
          <w:sz w:val="28"/>
          <w:szCs w:val="28"/>
        </w:rPr>
        <w:t>1、符合《中华人民共和国政府采购法》第二十二条规定；</w:t>
      </w:r>
    </w:p>
    <w:p>
      <w:pPr>
        <w:pageBreakBefore w:val="0"/>
        <w:kinsoku/>
        <w:wordWrap/>
        <w:overflowPunct/>
        <w:topLinePunct w:val="0"/>
        <w:autoSpaceDE/>
        <w:autoSpaceDN/>
        <w:bidi w:val="0"/>
        <w:snapToGrid/>
        <w:spacing w:beforeAutospacing="0" w:afterAutospacing="0" w:line="560" w:lineRule="exact"/>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、本项目不接受联合体；</w:t>
      </w:r>
    </w:p>
    <w:p>
      <w:pPr>
        <w:pageBreakBefore w:val="0"/>
        <w:kinsoku/>
        <w:wordWrap/>
        <w:overflowPunct/>
        <w:topLinePunct w:val="0"/>
        <w:autoSpaceDE/>
        <w:autoSpaceDN/>
        <w:bidi w:val="0"/>
        <w:snapToGrid/>
        <w:spacing w:beforeAutospacing="0" w:afterAutospacing="0" w:line="560" w:lineRule="exact"/>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、供应商存在以下不良信用记录情形之一的，不得推荐为成交候选供应商，不得确定为成交供应商：</w:t>
      </w:r>
    </w:p>
    <w:p>
      <w:pPr>
        <w:pageBreakBefore w:val="0"/>
        <w:kinsoku/>
        <w:wordWrap/>
        <w:overflowPunct/>
        <w:topLinePunct w:val="0"/>
        <w:autoSpaceDE/>
        <w:autoSpaceDN/>
        <w:bidi w:val="0"/>
        <w:snapToGrid/>
        <w:spacing w:beforeAutospacing="0" w:afterAutospacing="0" w:line="560" w:lineRule="exact"/>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(1）供应商被人民法院列入失信被执行人的；</w:t>
      </w:r>
    </w:p>
    <w:p>
      <w:pPr>
        <w:pageBreakBefore w:val="0"/>
        <w:kinsoku/>
        <w:wordWrap/>
        <w:overflowPunct/>
        <w:topLinePunct w:val="0"/>
        <w:autoSpaceDE/>
        <w:autoSpaceDN/>
        <w:bidi w:val="0"/>
        <w:snapToGrid/>
        <w:spacing w:beforeAutospacing="0" w:afterAutospacing="0" w:line="560" w:lineRule="exact"/>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(2）供应商被市场监督管理部门列入企业经营异常名录的；</w:t>
      </w:r>
    </w:p>
    <w:p>
      <w:pPr>
        <w:pageBreakBefore w:val="0"/>
        <w:kinsoku/>
        <w:wordWrap/>
        <w:overflowPunct/>
        <w:topLinePunct w:val="0"/>
        <w:autoSpaceDE/>
        <w:autoSpaceDN/>
        <w:bidi w:val="0"/>
        <w:snapToGrid/>
        <w:spacing w:beforeAutospacing="0" w:afterAutospacing="0" w:line="560" w:lineRule="exact"/>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(3）供应商被税务部门列入重大税收违法案件当事人名单的；</w:t>
      </w:r>
    </w:p>
    <w:p>
      <w:pPr>
        <w:pageBreakBefore w:val="0"/>
        <w:kinsoku/>
        <w:wordWrap/>
        <w:overflowPunct/>
        <w:topLinePunct w:val="0"/>
        <w:autoSpaceDE/>
        <w:autoSpaceDN/>
        <w:bidi w:val="0"/>
        <w:snapToGrid/>
        <w:spacing w:beforeAutospacing="0" w:afterAutospacing="0" w:line="560" w:lineRule="exact"/>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(4）供应商被政府采购监管部门列入政府采购严重违法失信行为记录名单的。</w:t>
      </w:r>
    </w:p>
    <w:p>
      <w:pPr>
        <w:pStyle w:val="4"/>
        <w:keepNext/>
        <w:keepLines/>
        <w:pageBreakBefore w:val="0"/>
        <w:widowControl w:val="0"/>
        <w:kinsoku/>
        <w:wordWrap/>
        <w:overflowPunct/>
        <w:topLinePunct w:val="0"/>
        <w:autoSpaceDE/>
        <w:autoSpaceDN/>
        <w:bidi w:val="0"/>
        <w:adjustRightInd w:val="0"/>
        <w:snapToGrid/>
        <w:spacing w:before="0" w:beforeLines="0" w:beforeAutospacing="0" w:after="0" w:afterLines="0" w:afterAutospacing="0" w:line="560" w:lineRule="exact"/>
        <w:ind w:left="0" w:leftChars="0" w:firstLine="562" w:firstLineChars="200"/>
        <w:jc w:val="center"/>
        <w:textAlignment w:val="baseline"/>
        <w:outlineLvl w:val="1"/>
        <w:rPr>
          <w:rFonts w:hint="eastAsia" w:ascii="仿宋" w:hAnsi="仿宋" w:eastAsia="仿宋" w:cs="仿宋"/>
          <w:color w:val="auto"/>
          <w:sz w:val="28"/>
          <w:szCs w:val="28"/>
        </w:rPr>
      </w:pPr>
      <w:r>
        <w:rPr>
          <w:rFonts w:hint="eastAsia" w:ascii="仿宋" w:hAnsi="仿宋" w:eastAsia="仿宋" w:cs="仿宋"/>
          <w:color w:val="auto"/>
          <w:sz w:val="28"/>
          <w:szCs w:val="28"/>
        </w:rPr>
        <w:t>（三）供应商必须提交的响应文件内容</w:t>
      </w:r>
      <w:bookmarkEnd w:id="32"/>
      <w:bookmarkEnd w:id="33"/>
      <w:bookmarkEnd w:id="34"/>
      <w:bookmarkEnd w:id="35"/>
      <w:bookmarkEnd w:id="36"/>
    </w:p>
    <w:p>
      <w:pPr>
        <w:pageBreakBefore w:val="0"/>
        <w:kinsoku/>
        <w:wordWrap/>
        <w:overflowPunct/>
        <w:topLinePunct w:val="0"/>
        <w:autoSpaceDE/>
        <w:autoSpaceDN/>
        <w:bidi w:val="0"/>
        <w:snapToGrid/>
        <w:spacing w:beforeAutospacing="0" w:afterAutospacing="0" w:line="560" w:lineRule="exact"/>
        <w:ind w:left="0" w:leftChars="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1、报价单；</w:t>
      </w:r>
    </w:p>
    <w:p>
      <w:pPr>
        <w:pageBreakBefore w:val="0"/>
        <w:kinsoku/>
        <w:wordWrap/>
        <w:overflowPunct/>
        <w:topLinePunct w:val="0"/>
        <w:autoSpaceDE/>
        <w:autoSpaceDN/>
        <w:bidi w:val="0"/>
        <w:snapToGrid/>
        <w:spacing w:beforeAutospacing="0" w:afterAutospacing="0" w:line="560" w:lineRule="exact"/>
        <w:ind w:left="0" w:leftChars="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2、供应商</w:t>
      </w:r>
      <w:r>
        <w:rPr>
          <w:rFonts w:hint="eastAsia" w:ascii="仿宋" w:hAnsi="仿宋" w:eastAsia="仿宋" w:cs="仿宋"/>
          <w:color w:val="auto"/>
          <w:sz w:val="28"/>
          <w:szCs w:val="28"/>
          <w:lang w:val="en-US" w:eastAsia="zh-CN"/>
        </w:rPr>
        <w:t>基本信息</w:t>
      </w:r>
      <w:r>
        <w:rPr>
          <w:rFonts w:hint="eastAsia" w:ascii="仿宋" w:hAnsi="仿宋" w:eastAsia="仿宋" w:cs="仿宋"/>
          <w:color w:val="auto"/>
          <w:sz w:val="28"/>
          <w:szCs w:val="28"/>
        </w:rPr>
        <w:t>；</w:t>
      </w:r>
    </w:p>
    <w:p>
      <w:pPr>
        <w:pageBreakBefore w:val="0"/>
        <w:kinsoku/>
        <w:wordWrap/>
        <w:overflowPunct/>
        <w:topLinePunct w:val="0"/>
        <w:autoSpaceDE/>
        <w:autoSpaceDN/>
        <w:bidi w:val="0"/>
        <w:snapToGrid/>
        <w:spacing w:beforeAutospacing="0" w:afterAutospacing="0" w:line="560" w:lineRule="exact"/>
        <w:ind w:left="0" w:leftChars="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eastAsia="zh-CN"/>
        </w:rPr>
        <w:t>授权委托书</w:t>
      </w:r>
      <w:r>
        <w:rPr>
          <w:rFonts w:hint="eastAsia" w:ascii="仿宋" w:hAnsi="仿宋" w:eastAsia="仿宋" w:cs="仿宋"/>
          <w:color w:val="auto"/>
          <w:sz w:val="28"/>
          <w:szCs w:val="28"/>
        </w:rPr>
        <w:t>；</w:t>
      </w:r>
    </w:p>
    <w:p>
      <w:pPr>
        <w:pageBreakBefore w:val="0"/>
        <w:kinsoku/>
        <w:wordWrap/>
        <w:overflowPunct/>
        <w:topLinePunct w:val="0"/>
        <w:autoSpaceDE/>
        <w:autoSpaceDN/>
        <w:bidi w:val="0"/>
        <w:snapToGrid/>
        <w:spacing w:beforeAutospacing="0" w:afterAutospacing="0" w:line="560" w:lineRule="exact"/>
        <w:ind w:left="0" w:leftChars="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4、</w:t>
      </w:r>
      <w:r>
        <w:rPr>
          <w:rFonts w:hint="eastAsia" w:ascii="仿宋" w:hAnsi="仿宋" w:eastAsia="仿宋" w:cs="仿宋"/>
          <w:color w:val="auto"/>
          <w:sz w:val="28"/>
          <w:szCs w:val="28"/>
          <w:lang w:eastAsia="zh-CN"/>
        </w:rPr>
        <w:t>响应</w:t>
      </w:r>
      <w:r>
        <w:rPr>
          <w:rFonts w:hint="eastAsia" w:ascii="仿宋" w:hAnsi="仿宋" w:eastAsia="仿宋" w:cs="仿宋"/>
          <w:color w:val="auto"/>
          <w:sz w:val="28"/>
          <w:szCs w:val="28"/>
        </w:rPr>
        <w:t>函；</w:t>
      </w:r>
    </w:p>
    <w:p>
      <w:pPr>
        <w:pageBreakBefore w:val="0"/>
        <w:kinsoku/>
        <w:wordWrap/>
        <w:overflowPunct/>
        <w:topLinePunct w:val="0"/>
        <w:autoSpaceDE/>
        <w:autoSpaceDN/>
        <w:bidi w:val="0"/>
        <w:snapToGrid/>
        <w:spacing w:beforeAutospacing="0" w:afterAutospacing="0" w:line="560" w:lineRule="exact"/>
        <w:ind w:left="0" w:leftChars="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5、无重大违法记录声明函、无不良信用记录承诺函；</w:t>
      </w:r>
    </w:p>
    <w:p>
      <w:pPr>
        <w:pageBreakBefore w:val="0"/>
        <w:kinsoku/>
        <w:wordWrap/>
        <w:overflowPunct/>
        <w:topLinePunct w:val="0"/>
        <w:autoSpaceDE/>
        <w:autoSpaceDN/>
        <w:bidi w:val="0"/>
        <w:snapToGrid/>
        <w:spacing w:beforeAutospacing="0" w:afterAutospacing="0" w:line="560" w:lineRule="exact"/>
        <w:ind w:left="0" w:leftChars="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6、响应情况表；</w:t>
      </w:r>
    </w:p>
    <w:p>
      <w:pPr>
        <w:pageBreakBefore w:val="0"/>
        <w:kinsoku/>
        <w:wordWrap/>
        <w:overflowPunct/>
        <w:topLinePunct w:val="0"/>
        <w:autoSpaceDE/>
        <w:autoSpaceDN/>
        <w:bidi w:val="0"/>
        <w:snapToGrid/>
        <w:spacing w:beforeAutospacing="0" w:afterAutospacing="0" w:line="560" w:lineRule="exact"/>
        <w:ind w:left="0" w:leftChars="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7、相关服务承诺函；</w:t>
      </w:r>
    </w:p>
    <w:p>
      <w:pPr>
        <w:pageBreakBefore w:val="0"/>
        <w:kinsoku/>
        <w:wordWrap/>
        <w:overflowPunct/>
        <w:topLinePunct w:val="0"/>
        <w:autoSpaceDE/>
        <w:autoSpaceDN/>
        <w:bidi w:val="0"/>
        <w:snapToGrid/>
        <w:spacing w:beforeAutospacing="0" w:afterAutospacing="0" w:line="560" w:lineRule="exact"/>
        <w:ind w:left="0" w:leftChars="0" w:firstLine="560" w:firstLineChars="200"/>
        <w:jc w:val="left"/>
        <w:rPr>
          <w:rFonts w:hint="eastAsia" w:ascii="仿宋" w:hAnsi="仿宋" w:eastAsia="仿宋" w:cs="仿宋"/>
          <w:b/>
          <w:bCs/>
          <w:color w:val="auto"/>
          <w:sz w:val="28"/>
          <w:szCs w:val="28"/>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发包文件</w:t>
      </w:r>
      <w:r>
        <w:rPr>
          <w:rFonts w:hint="eastAsia" w:ascii="仿宋" w:hAnsi="仿宋" w:eastAsia="仿宋" w:cs="仿宋"/>
          <w:color w:val="auto"/>
          <w:sz w:val="28"/>
          <w:szCs w:val="28"/>
        </w:rPr>
        <w:t xml:space="preserve">要求和供应商认为需要提供的其它说明和资料。 </w:t>
      </w:r>
    </w:p>
    <w:p>
      <w:pPr>
        <w:pageBreakBefore w:val="0"/>
        <w:kinsoku/>
        <w:wordWrap/>
        <w:overflowPunct/>
        <w:topLinePunct w:val="0"/>
        <w:autoSpaceDE/>
        <w:autoSpaceDN/>
        <w:bidi w:val="0"/>
        <w:snapToGrid/>
        <w:spacing w:line="500" w:lineRule="exact"/>
        <w:jc w:val="left"/>
        <w:rPr>
          <w:rFonts w:hint="eastAsia" w:ascii="仿宋" w:hAnsi="仿宋" w:eastAsia="仿宋" w:cs="仿宋"/>
          <w:color w:val="auto"/>
          <w:sz w:val="28"/>
          <w:szCs w:val="28"/>
        </w:rPr>
      </w:pPr>
    </w:p>
    <w:p>
      <w:pPr>
        <w:pStyle w:val="32"/>
        <w:rPr>
          <w:rFonts w:hint="eastAsia" w:ascii="仿宋" w:hAnsi="仿宋" w:eastAsia="仿宋" w:cs="仿宋"/>
          <w:sz w:val="28"/>
          <w:szCs w:val="28"/>
        </w:rPr>
      </w:pPr>
    </w:p>
    <w:p>
      <w:pPr>
        <w:pStyle w:val="32"/>
        <w:rPr>
          <w:rFonts w:hint="eastAsia" w:ascii="仿宋" w:hAnsi="仿宋" w:eastAsia="仿宋" w:cs="仿宋"/>
          <w:sz w:val="28"/>
          <w:szCs w:val="28"/>
        </w:rPr>
      </w:pPr>
    </w:p>
    <w:p>
      <w:pPr>
        <w:pStyle w:val="32"/>
        <w:rPr>
          <w:rFonts w:hint="eastAsia" w:ascii="仿宋" w:hAnsi="仿宋" w:eastAsia="仿宋" w:cs="仿宋"/>
          <w:sz w:val="28"/>
          <w:szCs w:val="28"/>
        </w:rPr>
      </w:pPr>
    </w:p>
    <w:p>
      <w:pPr>
        <w:pStyle w:val="4"/>
        <w:keepNext/>
        <w:keepLines/>
        <w:pageBreakBefore w:val="0"/>
        <w:widowControl w:val="0"/>
        <w:kinsoku/>
        <w:wordWrap/>
        <w:overflowPunct/>
        <w:topLinePunct w:val="0"/>
        <w:autoSpaceDE/>
        <w:autoSpaceDN/>
        <w:bidi w:val="0"/>
        <w:adjustRightInd w:val="0"/>
        <w:snapToGrid/>
        <w:spacing w:before="157" w:beforeLines="50" w:after="157" w:afterLines="50" w:line="500" w:lineRule="exact"/>
        <w:jc w:val="center"/>
        <w:textAlignment w:val="baseline"/>
        <w:outlineLvl w:val="1"/>
        <w:rPr>
          <w:rFonts w:hint="eastAsia" w:ascii="仿宋" w:hAnsi="仿宋" w:eastAsia="仿宋" w:cs="仿宋"/>
          <w:color w:val="auto"/>
          <w:sz w:val="28"/>
          <w:szCs w:val="28"/>
        </w:rPr>
      </w:pPr>
      <w:bookmarkStart w:id="37" w:name="_Toc15757"/>
      <w:bookmarkStart w:id="38" w:name="_Toc3981"/>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w:t>
      </w:r>
      <w:r>
        <w:rPr>
          <w:rFonts w:hint="eastAsia" w:ascii="仿宋" w:hAnsi="仿宋" w:eastAsia="仿宋" w:cs="仿宋"/>
          <w:color w:val="auto"/>
          <w:sz w:val="28"/>
          <w:szCs w:val="28"/>
        </w:rPr>
        <w:t>文件的提交</w:t>
      </w:r>
      <w:bookmarkEnd w:id="37"/>
      <w:bookmarkEnd w:id="38"/>
    </w:p>
    <w:p>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lang w:val="en-US" w:eastAsia="zh-CN"/>
        </w:rPr>
        <w:t>1</w:t>
      </w:r>
      <w:r>
        <w:rPr>
          <w:rFonts w:hint="eastAsia" w:ascii="仿宋" w:hAnsi="仿宋" w:eastAsia="仿宋" w:cs="仿宋"/>
          <w:b/>
          <w:sz w:val="28"/>
          <w:szCs w:val="28"/>
        </w:rPr>
        <w:t>、</w:t>
      </w:r>
      <w:r>
        <w:rPr>
          <w:rFonts w:hint="eastAsia" w:ascii="仿宋" w:hAnsi="仿宋" w:eastAsia="仿宋" w:cs="仿宋"/>
          <w:b/>
          <w:sz w:val="28"/>
          <w:szCs w:val="28"/>
          <w:lang w:eastAsia="zh-CN"/>
        </w:rPr>
        <w:t>响应</w:t>
      </w:r>
      <w:r>
        <w:rPr>
          <w:rFonts w:hint="eastAsia" w:ascii="仿宋" w:hAnsi="仿宋" w:eastAsia="仿宋" w:cs="仿宋"/>
          <w:b/>
          <w:sz w:val="28"/>
          <w:szCs w:val="28"/>
        </w:rPr>
        <w:t>文件的密封和标记</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lang w:val="en-US" w:eastAsia="zh-CN"/>
        </w:rPr>
        <w:t>1</w:t>
      </w:r>
      <w:r>
        <w:rPr>
          <w:rFonts w:hint="eastAsia" w:ascii="仿宋" w:hAnsi="仿宋" w:eastAsia="仿宋" w:cs="仿宋"/>
          <w:bCs/>
          <w:sz w:val="28"/>
          <w:szCs w:val="28"/>
        </w:rPr>
        <w:t>.1</w:t>
      </w:r>
      <w:r>
        <w:rPr>
          <w:rFonts w:hint="eastAsia" w:ascii="仿宋" w:hAnsi="仿宋" w:eastAsia="仿宋" w:cs="仿宋"/>
          <w:bCs/>
          <w:sz w:val="28"/>
          <w:szCs w:val="28"/>
          <w:lang w:eastAsia="zh-CN"/>
        </w:rPr>
        <w:t>响应</w:t>
      </w:r>
      <w:r>
        <w:rPr>
          <w:rFonts w:hint="eastAsia" w:ascii="仿宋" w:hAnsi="仿宋" w:eastAsia="仿宋" w:cs="仿宋"/>
          <w:bCs/>
          <w:sz w:val="28"/>
          <w:szCs w:val="28"/>
        </w:rPr>
        <w:t>文件应密封并加盖</w:t>
      </w:r>
      <w:r>
        <w:rPr>
          <w:rFonts w:hint="eastAsia" w:ascii="仿宋" w:hAnsi="仿宋" w:eastAsia="仿宋" w:cs="仿宋"/>
          <w:bCs/>
          <w:sz w:val="28"/>
          <w:szCs w:val="28"/>
          <w:lang w:eastAsia="zh-CN"/>
        </w:rPr>
        <w:t>供应商</w:t>
      </w:r>
      <w:r>
        <w:rPr>
          <w:rFonts w:hint="eastAsia" w:ascii="仿宋" w:hAnsi="仿宋" w:eastAsia="仿宋" w:cs="仿宋"/>
          <w:bCs/>
          <w:sz w:val="28"/>
          <w:szCs w:val="28"/>
        </w:rPr>
        <w:t>单位公章。</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lang w:val="en-US" w:eastAsia="zh-CN"/>
        </w:rPr>
        <w:t>1</w:t>
      </w:r>
      <w:r>
        <w:rPr>
          <w:rFonts w:hint="eastAsia" w:ascii="仿宋" w:hAnsi="仿宋" w:eastAsia="仿宋" w:cs="仿宋"/>
          <w:bCs/>
          <w:sz w:val="28"/>
          <w:szCs w:val="28"/>
        </w:rPr>
        <w:t>.2</w:t>
      </w:r>
      <w:r>
        <w:rPr>
          <w:rFonts w:hint="eastAsia" w:ascii="仿宋" w:hAnsi="仿宋" w:eastAsia="仿宋" w:cs="仿宋"/>
          <w:bCs/>
          <w:sz w:val="28"/>
          <w:szCs w:val="28"/>
          <w:lang w:eastAsia="zh-CN"/>
        </w:rPr>
        <w:t>响应</w:t>
      </w:r>
      <w:r>
        <w:rPr>
          <w:rFonts w:hint="eastAsia" w:ascii="仿宋" w:hAnsi="仿宋" w:eastAsia="仿宋" w:cs="仿宋"/>
          <w:bCs/>
          <w:sz w:val="28"/>
          <w:szCs w:val="28"/>
        </w:rPr>
        <w:t>文件应装订成册并封装，并在密封袋上标注项目名称、项目编号、供应商名称、密封口处须有法定代表人或授权委托人签字（或加盖印章）。</w:t>
      </w:r>
    </w:p>
    <w:p>
      <w:pPr>
        <w:spacing w:line="360" w:lineRule="auto"/>
        <w:ind w:firstLine="562" w:firstLineChars="200"/>
        <w:rPr>
          <w:rFonts w:hint="eastAsia" w:ascii="仿宋" w:hAnsi="仿宋" w:eastAsia="仿宋" w:cs="仿宋"/>
          <w:b/>
          <w:sz w:val="28"/>
          <w:szCs w:val="28"/>
        </w:rPr>
      </w:pPr>
      <w:bookmarkStart w:id="39" w:name="_Toc15950"/>
      <w:bookmarkStart w:id="40" w:name="_Toc13583"/>
      <w:r>
        <w:rPr>
          <w:rFonts w:hint="eastAsia" w:ascii="仿宋" w:hAnsi="仿宋" w:eastAsia="仿宋" w:cs="仿宋"/>
          <w:b/>
          <w:sz w:val="28"/>
          <w:szCs w:val="28"/>
        </w:rPr>
        <w:t>18、</w:t>
      </w:r>
      <w:r>
        <w:rPr>
          <w:rFonts w:hint="eastAsia" w:ascii="仿宋" w:hAnsi="仿宋" w:eastAsia="仿宋" w:cs="仿宋"/>
          <w:b/>
          <w:sz w:val="28"/>
          <w:szCs w:val="28"/>
          <w:lang w:eastAsia="zh-CN"/>
        </w:rPr>
        <w:t>响应</w:t>
      </w:r>
      <w:r>
        <w:rPr>
          <w:rFonts w:hint="eastAsia" w:ascii="仿宋" w:hAnsi="仿宋" w:eastAsia="仿宋" w:cs="仿宋"/>
          <w:b/>
          <w:sz w:val="28"/>
          <w:szCs w:val="28"/>
        </w:rPr>
        <w:t>文件的提交</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1</w:t>
      </w:r>
      <w:r>
        <w:rPr>
          <w:rFonts w:hint="eastAsia" w:ascii="仿宋" w:hAnsi="仿宋" w:eastAsia="仿宋" w:cs="仿宋"/>
          <w:bCs/>
          <w:sz w:val="28"/>
          <w:szCs w:val="28"/>
          <w:lang w:val="en-US" w:eastAsia="zh-CN"/>
        </w:rPr>
        <w:t>8</w:t>
      </w:r>
      <w:r>
        <w:rPr>
          <w:rFonts w:hint="eastAsia" w:ascii="仿宋" w:hAnsi="仿宋" w:eastAsia="仿宋" w:cs="仿宋"/>
          <w:bCs/>
          <w:sz w:val="28"/>
          <w:szCs w:val="28"/>
        </w:rPr>
        <w:t>.1</w:t>
      </w:r>
      <w:r>
        <w:rPr>
          <w:rFonts w:hint="eastAsia" w:ascii="仿宋" w:hAnsi="仿宋" w:eastAsia="仿宋" w:cs="仿宋"/>
          <w:bCs/>
          <w:sz w:val="28"/>
          <w:szCs w:val="28"/>
          <w:lang w:eastAsia="zh-CN"/>
        </w:rPr>
        <w:t>供应商</w:t>
      </w:r>
      <w:r>
        <w:rPr>
          <w:rFonts w:hint="eastAsia" w:ascii="仿宋" w:hAnsi="仿宋" w:eastAsia="仿宋" w:cs="仿宋"/>
          <w:bCs/>
          <w:sz w:val="28"/>
          <w:szCs w:val="28"/>
        </w:rPr>
        <w:t>应按</w:t>
      </w:r>
      <w:r>
        <w:rPr>
          <w:rFonts w:hint="eastAsia" w:ascii="仿宋" w:hAnsi="仿宋" w:eastAsia="仿宋" w:cs="仿宋"/>
          <w:bCs/>
          <w:sz w:val="28"/>
          <w:szCs w:val="28"/>
          <w:lang w:eastAsia="zh-CN"/>
        </w:rPr>
        <w:t>供应商</w:t>
      </w:r>
      <w:r>
        <w:rPr>
          <w:rFonts w:hint="eastAsia" w:ascii="仿宋" w:hAnsi="仿宋" w:eastAsia="仿宋" w:cs="仿宋"/>
          <w:bCs/>
          <w:sz w:val="28"/>
          <w:szCs w:val="28"/>
        </w:rPr>
        <w:t>须知前附表规定的时间、地点，于</w:t>
      </w:r>
      <w:r>
        <w:rPr>
          <w:rFonts w:hint="eastAsia" w:ascii="仿宋" w:hAnsi="仿宋" w:eastAsia="仿宋" w:cs="仿宋"/>
          <w:bCs/>
          <w:sz w:val="28"/>
          <w:szCs w:val="28"/>
          <w:lang w:eastAsia="zh-CN"/>
        </w:rPr>
        <w:t>发包</w:t>
      </w:r>
      <w:r>
        <w:rPr>
          <w:rFonts w:hint="eastAsia" w:ascii="仿宋" w:hAnsi="仿宋" w:eastAsia="仿宋" w:cs="仿宋"/>
          <w:bCs/>
          <w:sz w:val="28"/>
          <w:szCs w:val="28"/>
        </w:rPr>
        <w:t>截止时间前现场签到并递交</w:t>
      </w:r>
      <w:r>
        <w:rPr>
          <w:rFonts w:hint="eastAsia" w:ascii="仿宋" w:hAnsi="仿宋" w:eastAsia="仿宋" w:cs="仿宋"/>
          <w:bCs/>
          <w:sz w:val="28"/>
          <w:szCs w:val="28"/>
          <w:lang w:eastAsia="zh-CN"/>
        </w:rPr>
        <w:t>响应</w:t>
      </w:r>
      <w:r>
        <w:rPr>
          <w:rFonts w:hint="eastAsia" w:ascii="仿宋" w:hAnsi="仿宋" w:eastAsia="仿宋" w:cs="仿宋"/>
          <w:bCs/>
          <w:sz w:val="28"/>
          <w:szCs w:val="28"/>
        </w:rPr>
        <w:t>文件。</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18.2在</w:t>
      </w:r>
      <w:r>
        <w:rPr>
          <w:rFonts w:hint="eastAsia" w:ascii="仿宋" w:hAnsi="仿宋" w:eastAsia="仿宋" w:cs="仿宋"/>
          <w:bCs/>
          <w:sz w:val="28"/>
          <w:szCs w:val="28"/>
          <w:lang w:eastAsia="zh-CN"/>
        </w:rPr>
        <w:t>供应商</w:t>
      </w:r>
      <w:r>
        <w:rPr>
          <w:rFonts w:hint="eastAsia" w:ascii="仿宋" w:hAnsi="仿宋" w:eastAsia="仿宋" w:cs="仿宋"/>
          <w:bCs/>
          <w:sz w:val="28"/>
          <w:szCs w:val="28"/>
        </w:rPr>
        <w:t>须知前附表规定的</w:t>
      </w:r>
      <w:r>
        <w:rPr>
          <w:rFonts w:hint="eastAsia" w:ascii="仿宋" w:hAnsi="仿宋" w:eastAsia="仿宋" w:cs="仿宋"/>
          <w:bCs/>
          <w:sz w:val="28"/>
          <w:szCs w:val="28"/>
          <w:lang w:eastAsia="zh-CN"/>
        </w:rPr>
        <w:t>发包</w:t>
      </w:r>
      <w:r>
        <w:rPr>
          <w:rFonts w:hint="eastAsia" w:ascii="仿宋" w:hAnsi="仿宋" w:eastAsia="仿宋" w:cs="仿宋"/>
          <w:bCs/>
          <w:sz w:val="28"/>
          <w:szCs w:val="28"/>
        </w:rPr>
        <w:t>截止时间以后递交的</w:t>
      </w:r>
      <w:r>
        <w:rPr>
          <w:rFonts w:hint="eastAsia" w:ascii="仿宋" w:hAnsi="仿宋" w:eastAsia="仿宋" w:cs="仿宋"/>
          <w:bCs/>
          <w:sz w:val="28"/>
          <w:szCs w:val="28"/>
          <w:lang w:eastAsia="zh-CN"/>
        </w:rPr>
        <w:t>响应</w:t>
      </w:r>
      <w:r>
        <w:rPr>
          <w:rFonts w:hint="eastAsia" w:ascii="仿宋" w:hAnsi="仿宋" w:eastAsia="仿宋" w:cs="仿宋"/>
          <w:bCs/>
          <w:sz w:val="28"/>
          <w:szCs w:val="28"/>
        </w:rPr>
        <w:t>文件将被拒绝并退还给</w:t>
      </w:r>
      <w:r>
        <w:rPr>
          <w:rFonts w:hint="eastAsia" w:ascii="仿宋" w:hAnsi="仿宋" w:eastAsia="仿宋" w:cs="仿宋"/>
          <w:bCs/>
          <w:sz w:val="28"/>
          <w:szCs w:val="28"/>
          <w:lang w:eastAsia="zh-CN"/>
        </w:rPr>
        <w:t>供应商</w:t>
      </w:r>
      <w:r>
        <w:rPr>
          <w:rFonts w:hint="eastAsia" w:ascii="仿宋" w:hAnsi="仿宋" w:eastAsia="仿宋" w:cs="仿宋"/>
          <w:bCs/>
          <w:sz w:val="28"/>
          <w:szCs w:val="28"/>
        </w:rPr>
        <w:t>。</w:t>
      </w:r>
    </w:p>
    <w:bookmarkEnd w:id="39"/>
    <w:bookmarkEnd w:id="40"/>
    <w:p>
      <w:pPr>
        <w:pStyle w:val="32"/>
        <w:pageBreakBefore w:val="0"/>
        <w:kinsoku/>
        <w:overflowPunct/>
        <w:topLinePunct w:val="0"/>
        <w:bidi w:val="0"/>
        <w:ind w:left="0" w:leftChars="0" w:firstLine="562" w:firstLineChars="200"/>
        <w:jc w:val="center"/>
        <w:rPr>
          <w:rFonts w:hint="eastAsia" w:ascii="仿宋" w:hAnsi="仿宋" w:eastAsia="仿宋" w:cs="仿宋"/>
          <w:color w:val="auto"/>
          <w:sz w:val="28"/>
          <w:szCs w:val="28"/>
        </w:rPr>
      </w:pPr>
      <w:bookmarkStart w:id="41" w:name="_Toc216158630"/>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五</w:t>
      </w:r>
      <w:r>
        <w:rPr>
          <w:rFonts w:hint="eastAsia" w:ascii="仿宋" w:hAnsi="仿宋" w:eastAsia="仿宋" w:cs="仿宋"/>
          <w:color w:val="auto"/>
          <w:sz w:val="28"/>
          <w:szCs w:val="28"/>
        </w:rPr>
        <w:t>）评审及异常情况处理</w:t>
      </w:r>
    </w:p>
    <w:p>
      <w:pPr>
        <w:pStyle w:val="32"/>
        <w:pageBreakBefore w:val="0"/>
        <w:kinsoku/>
        <w:overflowPunct/>
        <w:topLinePunct w:val="0"/>
        <w:bidi w:val="0"/>
        <w:ind w:left="0" w:leftChars="0"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1、本次</w:t>
      </w:r>
      <w:r>
        <w:rPr>
          <w:rFonts w:hint="eastAsia" w:ascii="仿宋" w:hAnsi="仿宋" w:eastAsia="仿宋" w:cs="仿宋"/>
          <w:b w:val="0"/>
          <w:bCs/>
          <w:color w:val="auto"/>
          <w:sz w:val="28"/>
          <w:szCs w:val="28"/>
          <w:lang w:eastAsia="zh-CN"/>
        </w:rPr>
        <w:t>发包</w:t>
      </w:r>
      <w:r>
        <w:rPr>
          <w:rFonts w:hint="eastAsia" w:ascii="仿宋" w:hAnsi="仿宋" w:eastAsia="仿宋" w:cs="仿宋"/>
          <w:b w:val="0"/>
          <w:bCs/>
          <w:color w:val="auto"/>
          <w:sz w:val="28"/>
          <w:szCs w:val="28"/>
        </w:rPr>
        <w:t>活动将采用最低评标价法评审。</w:t>
      </w:r>
    </w:p>
    <w:p>
      <w:pPr>
        <w:pStyle w:val="32"/>
        <w:pageBreakBefore w:val="0"/>
        <w:kinsoku/>
        <w:overflowPunct/>
        <w:topLinePunct w:val="0"/>
        <w:bidi w:val="0"/>
        <w:ind w:left="0" w:leftChars="0"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最低评标价法：以价格为主要因素确定成交候选供应商，即在全部满足</w:t>
      </w:r>
      <w:r>
        <w:rPr>
          <w:rFonts w:hint="eastAsia" w:ascii="仿宋" w:hAnsi="仿宋" w:eastAsia="仿宋" w:cs="仿宋"/>
          <w:b w:val="0"/>
          <w:bCs/>
          <w:color w:val="auto"/>
          <w:sz w:val="28"/>
          <w:szCs w:val="28"/>
          <w:lang w:eastAsia="zh-CN"/>
        </w:rPr>
        <w:t>发包文件</w:t>
      </w:r>
      <w:r>
        <w:rPr>
          <w:rFonts w:hint="eastAsia" w:ascii="仿宋" w:hAnsi="仿宋" w:eastAsia="仿宋" w:cs="仿宋"/>
          <w:b w:val="0"/>
          <w:bCs/>
          <w:color w:val="auto"/>
          <w:sz w:val="28"/>
          <w:szCs w:val="28"/>
        </w:rPr>
        <w:t>实质性要求（包含资格条件、技术指标</w:t>
      </w:r>
      <w:r>
        <w:rPr>
          <w:rFonts w:hint="eastAsia" w:ascii="仿宋" w:hAnsi="仿宋" w:eastAsia="仿宋" w:cs="仿宋"/>
          <w:b w:val="0"/>
          <w:bCs/>
          <w:color w:val="auto"/>
          <w:sz w:val="28"/>
          <w:szCs w:val="28"/>
          <w:lang w:eastAsia="zh-CN"/>
        </w:rPr>
        <w:t>、采购需求</w:t>
      </w:r>
      <w:r>
        <w:rPr>
          <w:rFonts w:hint="eastAsia" w:ascii="仿宋" w:hAnsi="仿宋" w:eastAsia="仿宋" w:cs="仿宋"/>
          <w:b w:val="0"/>
          <w:bCs/>
          <w:color w:val="auto"/>
          <w:sz w:val="28"/>
          <w:szCs w:val="28"/>
        </w:rPr>
        <w:t>以及询价过程中对以上内容的补充和修改等）前提下，根据各家报价由低到高排出成交候选供应商。</w:t>
      </w:r>
    </w:p>
    <w:p>
      <w:pPr>
        <w:pStyle w:val="32"/>
        <w:pageBreakBefore w:val="0"/>
        <w:kinsoku/>
        <w:overflowPunct/>
        <w:topLinePunct w:val="0"/>
        <w:bidi w:val="0"/>
        <w:ind w:left="0" w:leftChars="0"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若出现报价相同的情况，则采取</w:t>
      </w:r>
      <w:r>
        <w:rPr>
          <w:rFonts w:hint="eastAsia" w:ascii="仿宋" w:hAnsi="仿宋" w:eastAsia="仿宋" w:cs="仿宋"/>
          <w:b w:val="0"/>
          <w:bCs/>
          <w:color w:val="auto"/>
          <w:sz w:val="28"/>
          <w:szCs w:val="28"/>
          <w:lang w:eastAsia="zh-CN"/>
        </w:rPr>
        <w:t>发包</w:t>
      </w:r>
      <w:r>
        <w:rPr>
          <w:rFonts w:hint="eastAsia" w:ascii="仿宋" w:hAnsi="仿宋" w:eastAsia="仿宋" w:cs="仿宋"/>
          <w:b w:val="0"/>
          <w:bCs/>
          <w:color w:val="auto"/>
          <w:sz w:val="28"/>
          <w:szCs w:val="28"/>
        </w:rPr>
        <w:t>小组抽签方式确定成交单位。</w:t>
      </w:r>
    </w:p>
    <w:p>
      <w:pPr>
        <w:pStyle w:val="32"/>
        <w:pageBreakBefore w:val="0"/>
        <w:kinsoku/>
        <w:overflowPunct/>
        <w:topLinePunct w:val="0"/>
        <w:bidi w:val="0"/>
        <w:ind w:left="0" w:leftChars="0"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2、在</w:t>
      </w:r>
      <w:r>
        <w:rPr>
          <w:rFonts w:hint="eastAsia" w:ascii="仿宋" w:hAnsi="仿宋" w:eastAsia="仿宋" w:cs="仿宋"/>
          <w:b w:val="0"/>
          <w:bCs/>
          <w:color w:val="auto"/>
          <w:sz w:val="28"/>
          <w:szCs w:val="28"/>
          <w:lang w:eastAsia="zh-CN"/>
        </w:rPr>
        <w:t>发包</w:t>
      </w:r>
      <w:r>
        <w:rPr>
          <w:rFonts w:hint="eastAsia" w:ascii="仿宋" w:hAnsi="仿宋" w:eastAsia="仿宋" w:cs="仿宋"/>
          <w:b w:val="0"/>
          <w:bCs/>
          <w:color w:val="auto"/>
          <w:sz w:val="28"/>
          <w:szCs w:val="28"/>
        </w:rPr>
        <w:t>过程中，出现下列情形之一的，应予废标：</w:t>
      </w:r>
    </w:p>
    <w:p>
      <w:pPr>
        <w:pStyle w:val="32"/>
        <w:pageBreakBefore w:val="0"/>
        <w:kinsoku/>
        <w:overflowPunct/>
        <w:topLinePunct w:val="0"/>
        <w:bidi w:val="0"/>
        <w:ind w:left="0" w:leftChars="0"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（1）符合专业条件的供应商或者对采购文件作实质性响应的供应商不足三家的；</w:t>
      </w:r>
    </w:p>
    <w:p>
      <w:pPr>
        <w:pStyle w:val="32"/>
        <w:pageBreakBefore w:val="0"/>
        <w:kinsoku/>
        <w:overflowPunct/>
        <w:topLinePunct w:val="0"/>
        <w:bidi w:val="0"/>
        <w:ind w:left="0" w:leftChars="0"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（2）出现影响采购公正的违法、违规行为的；</w:t>
      </w:r>
    </w:p>
    <w:p>
      <w:pPr>
        <w:pStyle w:val="32"/>
        <w:pageBreakBefore w:val="0"/>
        <w:kinsoku/>
        <w:overflowPunct/>
        <w:topLinePunct w:val="0"/>
        <w:bidi w:val="0"/>
        <w:ind w:left="0" w:leftChars="0"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（3）供应商的报价均超过预算金额，采购人不能支付的；</w:t>
      </w:r>
    </w:p>
    <w:p>
      <w:pPr>
        <w:pStyle w:val="32"/>
        <w:pageBreakBefore w:val="0"/>
        <w:kinsoku/>
        <w:overflowPunct/>
        <w:topLinePunct w:val="0"/>
        <w:bidi w:val="0"/>
        <w:ind w:left="0" w:leftChars="0"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（4）因重大变故，采购任务取消的；</w:t>
      </w:r>
    </w:p>
    <w:p>
      <w:pPr>
        <w:pStyle w:val="32"/>
        <w:pageBreakBefore w:val="0"/>
        <w:kinsoku/>
        <w:overflowPunct/>
        <w:topLinePunct w:val="0"/>
        <w:bidi w:val="0"/>
        <w:ind w:left="0" w:leftChars="0"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（5）其他经询价小组一致认定应予废标情形的。</w:t>
      </w:r>
    </w:p>
    <w:p>
      <w:pPr>
        <w:pStyle w:val="32"/>
        <w:pageBreakBefore w:val="0"/>
        <w:kinsoku/>
        <w:overflowPunct/>
        <w:topLinePunct w:val="0"/>
        <w:bidi w:val="0"/>
        <w:ind w:left="0" w:leftChars="0" w:firstLine="562" w:firstLineChars="200"/>
        <w:jc w:val="center"/>
        <w:rPr>
          <w:rFonts w:hint="eastAsia" w:ascii="仿宋" w:hAnsi="仿宋" w:eastAsia="仿宋" w:cs="仿宋"/>
          <w:b/>
          <w:bCs w:val="0"/>
          <w:color w:val="auto"/>
          <w:sz w:val="28"/>
          <w:szCs w:val="28"/>
        </w:rPr>
      </w:pPr>
      <w:bookmarkStart w:id="42" w:name="_Toc25107"/>
      <w:bookmarkStart w:id="43" w:name="_Toc5003"/>
      <w:r>
        <w:rPr>
          <w:rFonts w:hint="eastAsia" w:ascii="仿宋" w:hAnsi="仿宋" w:eastAsia="仿宋" w:cs="仿宋"/>
          <w:b/>
          <w:bCs w:val="0"/>
          <w:color w:val="auto"/>
          <w:sz w:val="28"/>
          <w:szCs w:val="28"/>
        </w:rPr>
        <w:t>（</w:t>
      </w:r>
      <w:r>
        <w:rPr>
          <w:rFonts w:hint="eastAsia" w:ascii="仿宋" w:hAnsi="仿宋" w:eastAsia="仿宋" w:cs="仿宋"/>
          <w:b/>
          <w:bCs w:val="0"/>
          <w:color w:val="auto"/>
          <w:sz w:val="28"/>
          <w:szCs w:val="28"/>
          <w:lang w:eastAsia="zh-CN"/>
        </w:rPr>
        <w:t>六</w:t>
      </w:r>
      <w:r>
        <w:rPr>
          <w:rFonts w:hint="eastAsia" w:ascii="仿宋" w:hAnsi="仿宋" w:eastAsia="仿宋" w:cs="仿宋"/>
          <w:b/>
          <w:bCs w:val="0"/>
          <w:color w:val="auto"/>
          <w:sz w:val="28"/>
          <w:szCs w:val="28"/>
        </w:rPr>
        <w:t>）报价响应及答疑</w:t>
      </w:r>
      <w:bookmarkEnd w:id="42"/>
      <w:bookmarkEnd w:id="43"/>
    </w:p>
    <w:p>
      <w:pPr>
        <w:pStyle w:val="32"/>
        <w:pageBreakBefore w:val="0"/>
        <w:kinsoku/>
        <w:overflowPunct/>
        <w:topLinePunct w:val="0"/>
        <w:bidi w:val="0"/>
        <w:ind w:left="0" w:leftChars="0"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1、响应报价应含有所投</w:t>
      </w:r>
      <w:r>
        <w:rPr>
          <w:rFonts w:hint="eastAsia" w:ascii="仿宋" w:hAnsi="仿宋" w:eastAsia="仿宋" w:cs="仿宋"/>
          <w:b w:val="0"/>
          <w:bCs/>
          <w:color w:val="auto"/>
          <w:sz w:val="28"/>
          <w:szCs w:val="28"/>
          <w:lang w:eastAsia="zh-CN"/>
        </w:rPr>
        <w:t>服务各</w:t>
      </w:r>
      <w:r>
        <w:rPr>
          <w:rFonts w:hint="eastAsia" w:ascii="仿宋" w:hAnsi="仿宋" w:eastAsia="仿宋" w:cs="仿宋"/>
          <w:b w:val="0"/>
          <w:bCs/>
          <w:color w:val="auto"/>
          <w:sz w:val="28"/>
          <w:szCs w:val="28"/>
        </w:rPr>
        <w:t>环节所发生的一切费用。响应报价为供应商在响应文件中提出的各项支付金额的总和。只有总价而没有分项报价的响应文件无效。</w:t>
      </w:r>
    </w:p>
    <w:p>
      <w:pPr>
        <w:pStyle w:val="32"/>
        <w:pageBreakBefore w:val="0"/>
        <w:kinsoku/>
        <w:overflowPunct/>
        <w:topLinePunct w:val="0"/>
        <w:bidi w:val="0"/>
        <w:ind w:left="0" w:leftChars="0"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val="en-US" w:eastAsia="zh-CN"/>
        </w:rPr>
        <w:t>2</w:t>
      </w:r>
      <w:r>
        <w:rPr>
          <w:rFonts w:hint="eastAsia" w:ascii="仿宋" w:hAnsi="仿宋" w:eastAsia="仿宋" w:cs="仿宋"/>
          <w:b w:val="0"/>
          <w:bCs/>
          <w:color w:val="auto"/>
          <w:sz w:val="28"/>
          <w:szCs w:val="28"/>
        </w:rPr>
        <w:t>、</w:t>
      </w:r>
      <w:r>
        <w:rPr>
          <w:rFonts w:hint="eastAsia" w:ascii="仿宋" w:hAnsi="仿宋" w:eastAsia="仿宋" w:cs="仿宋"/>
          <w:b w:val="0"/>
          <w:bCs/>
          <w:color w:val="auto"/>
          <w:sz w:val="28"/>
          <w:szCs w:val="28"/>
          <w:lang w:eastAsia="zh-CN"/>
        </w:rPr>
        <w:t>如有需要，</w:t>
      </w:r>
      <w:r>
        <w:rPr>
          <w:rFonts w:hint="eastAsia" w:ascii="仿宋" w:hAnsi="仿宋" w:eastAsia="仿宋" w:cs="仿宋"/>
          <w:b w:val="0"/>
          <w:bCs/>
          <w:color w:val="auto"/>
          <w:sz w:val="28"/>
          <w:szCs w:val="28"/>
        </w:rPr>
        <w:t>供应商应自行对</w:t>
      </w:r>
      <w:r>
        <w:rPr>
          <w:rFonts w:hint="eastAsia" w:ascii="仿宋" w:hAnsi="仿宋" w:eastAsia="仿宋" w:cs="仿宋"/>
          <w:b w:val="0"/>
          <w:bCs/>
          <w:color w:val="auto"/>
          <w:sz w:val="28"/>
          <w:szCs w:val="28"/>
          <w:lang w:eastAsia="zh-CN"/>
        </w:rPr>
        <w:t>服务</w:t>
      </w:r>
      <w:r>
        <w:rPr>
          <w:rFonts w:hint="eastAsia" w:ascii="仿宋" w:hAnsi="仿宋" w:eastAsia="仿宋" w:cs="仿宋"/>
          <w:b w:val="0"/>
          <w:bCs/>
          <w:color w:val="auto"/>
          <w:sz w:val="28"/>
          <w:szCs w:val="28"/>
        </w:rPr>
        <w:t>现场和周围环境进行勘察，以获取编制响应文件和签署合同所需的资料。勘察现场所发生的费用由供应商</w:t>
      </w:r>
      <w:r>
        <w:rPr>
          <w:rFonts w:hint="eastAsia" w:ascii="仿宋" w:hAnsi="仿宋" w:eastAsia="仿宋" w:cs="仿宋"/>
          <w:b w:val="0"/>
          <w:bCs/>
          <w:color w:val="auto"/>
          <w:sz w:val="28"/>
          <w:szCs w:val="28"/>
          <w:lang w:eastAsia="zh-CN"/>
        </w:rPr>
        <w:t>自行</w:t>
      </w:r>
      <w:r>
        <w:rPr>
          <w:rFonts w:hint="eastAsia" w:ascii="仿宋" w:hAnsi="仿宋" w:eastAsia="仿宋" w:cs="仿宋"/>
          <w:b w:val="0"/>
          <w:bCs/>
          <w:color w:val="auto"/>
          <w:sz w:val="28"/>
          <w:szCs w:val="28"/>
        </w:rPr>
        <w:t>承担。采购人向供应商提供的有关</w:t>
      </w:r>
      <w:r>
        <w:rPr>
          <w:rFonts w:hint="eastAsia" w:ascii="仿宋" w:hAnsi="仿宋" w:eastAsia="仿宋" w:cs="仿宋"/>
          <w:b w:val="0"/>
          <w:bCs/>
          <w:color w:val="auto"/>
          <w:sz w:val="28"/>
          <w:szCs w:val="28"/>
          <w:lang w:eastAsia="zh-CN"/>
        </w:rPr>
        <w:t>服务</w:t>
      </w:r>
      <w:r>
        <w:rPr>
          <w:rFonts w:hint="eastAsia" w:ascii="仿宋" w:hAnsi="仿宋" w:eastAsia="仿宋" w:cs="仿宋"/>
          <w:b w:val="0"/>
          <w:bCs/>
          <w:color w:val="auto"/>
          <w:sz w:val="28"/>
          <w:szCs w:val="28"/>
        </w:rPr>
        <w:t>现场的资料和数据，是采购人现有的能使供应商利用的资料。采购人对供应商由此而做出的推论、理解和结论概不负责。供应商因自身原因未到</w:t>
      </w:r>
      <w:r>
        <w:rPr>
          <w:rFonts w:hint="eastAsia" w:ascii="仿宋" w:hAnsi="仿宋" w:eastAsia="仿宋" w:cs="仿宋"/>
          <w:b w:val="0"/>
          <w:bCs/>
          <w:color w:val="auto"/>
          <w:sz w:val="28"/>
          <w:szCs w:val="28"/>
          <w:lang w:eastAsia="zh-CN"/>
        </w:rPr>
        <w:t>服务</w:t>
      </w:r>
      <w:r>
        <w:rPr>
          <w:rFonts w:hint="eastAsia" w:ascii="仿宋" w:hAnsi="仿宋" w:eastAsia="仿宋" w:cs="仿宋"/>
          <w:b w:val="0"/>
          <w:bCs/>
          <w:color w:val="auto"/>
          <w:sz w:val="28"/>
          <w:szCs w:val="28"/>
        </w:rPr>
        <w:t>现场实地踏勘的，成交后签订合同时和履约过程中，不得以不完全了解现场情况为由，提出任何形式的增加合同外</w:t>
      </w:r>
      <w:r>
        <w:rPr>
          <w:rFonts w:hint="eastAsia" w:ascii="仿宋" w:hAnsi="仿宋" w:eastAsia="仿宋" w:cs="仿宋"/>
          <w:b w:val="0"/>
          <w:bCs/>
          <w:color w:val="auto"/>
          <w:sz w:val="28"/>
          <w:szCs w:val="28"/>
          <w:lang w:eastAsia="zh-CN"/>
        </w:rPr>
        <w:t>服务费用</w:t>
      </w:r>
      <w:r>
        <w:rPr>
          <w:rFonts w:hint="eastAsia" w:ascii="仿宋" w:hAnsi="仿宋" w:eastAsia="仿宋" w:cs="仿宋"/>
          <w:b w:val="0"/>
          <w:bCs/>
          <w:color w:val="auto"/>
          <w:sz w:val="28"/>
          <w:szCs w:val="28"/>
        </w:rPr>
        <w:t>或索赔的要求。</w:t>
      </w:r>
    </w:p>
    <w:p>
      <w:pPr>
        <w:pStyle w:val="32"/>
        <w:pageBreakBefore w:val="0"/>
        <w:kinsoku/>
        <w:overflowPunct/>
        <w:topLinePunct w:val="0"/>
        <w:bidi w:val="0"/>
        <w:ind w:left="0" w:leftChars="0"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val="en-US" w:eastAsia="zh-CN"/>
        </w:rPr>
        <w:t>3</w:t>
      </w:r>
      <w:r>
        <w:rPr>
          <w:rFonts w:hint="eastAsia" w:ascii="仿宋" w:hAnsi="仿宋" w:eastAsia="仿宋" w:cs="仿宋"/>
          <w:b w:val="0"/>
          <w:bCs/>
          <w:color w:val="auto"/>
          <w:sz w:val="28"/>
          <w:szCs w:val="28"/>
        </w:rPr>
        <w:t>、供应商如果对</w:t>
      </w:r>
      <w:r>
        <w:rPr>
          <w:rFonts w:hint="eastAsia" w:ascii="仿宋" w:hAnsi="仿宋" w:eastAsia="仿宋" w:cs="仿宋"/>
          <w:b w:val="0"/>
          <w:bCs/>
          <w:color w:val="auto"/>
          <w:sz w:val="28"/>
          <w:szCs w:val="28"/>
          <w:lang w:eastAsia="zh-CN"/>
        </w:rPr>
        <w:t>发包文件</w:t>
      </w:r>
      <w:r>
        <w:rPr>
          <w:rFonts w:hint="eastAsia" w:ascii="仿宋" w:hAnsi="仿宋" w:eastAsia="仿宋" w:cs="仿宋"/>
          <w:b w:val="0"/>
          <w:bCs/>
          <w:color w:val="auto"/>
          <w:sz w:val="28"/>
          <w:szCs w:val="28"/>
        </w:rPr>
        <w:t>的其他任何内容有相关疑问，各供应商如果对本项目发包文件有任何疑问，发送word格式的澄清要求至</w:t>
      </w:r>
      <w:r>
        <w:rPr>
          <w:rFonts w:hint="eastAsia" w:ascii="仿宋" w:hAnsi="仿宋" w:eastAsia="仿宋" w:cs="仿宋"/>
          <w:b w:val="0"/>
          <w:bCs/>
          <w:color w:val="auto"/>
          <w:sz w:val="28"/>
          <w:szCs w:val="28"/>
          <w:lang w:val="en-US" w:eastAsia="zh-CN"/>
        </w:rPr>
        <w:t>1015662856</w:t>
      </w:r>
      <w:r>
        <w:rPr>
          <w:rFonts w:hint="eastAsia" w:ascii="仿宋" w:hAnsi="仿宋" w:eastAsia="仿宋" w:cs="仿宋"/>
          <w:b w:val="0"/>
          <w:bCs/>
          <w:color w:val="auto"/>
          <w:sz w:val="28"/>
          <w:szCs w:val="28"/>
        </w:rPr>
        <w:t>@qq.com邮箱。</w:t>
      </w:r>
    </w:p>
    <w:p>
      <w:pPr>
        <w:pStyle w:val="32"/>
        <w:pageBreakBefore w:val="0"/>
        <w:kinsoku/>
        <w:overflowPunct/>
        <w:topLinePunct w:val="0"/>
        <w:bidi w:val="0"/>
        <w:ind w:left="0" w:leftChars="0"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注：不得署名；邮件标题备注“对XX项目的澄清要求”。</w:t>
      </w:r>
    </w:p>
    <w:p>
      <w:pPr>
        <w:pStyle w:val="32"/>
        <w:pageBreakBefore w:val="0"/>
        <w:kinsoku/>
        <w:overflowPunct/>
        <w:topLinePunct w:val="0"/>
        <w:bidi w:val="0"/>
        <w:ind w:left="0" w:leftChars="0"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val="en-US" w:eastAsia="zh-CN"/>
        </w:rPr>
        <w:t>4</w:t>
      </w:r>
      <w:r>
        <w:rPr>
          <w:rFonts w:hint="eastAsia" w:ascii="仿宋" w:hAnsi="仿宋" w:eastAsia="仿宋" w:cs="仿宋"/>
          <w:b w:val="0"/>
          <w:bCs/>
          <w:color w:val="auto"/>
          <w:sz w:val="28"/>
          <w:szCs w:val="28"/>
        </w:rPr>
        <w:t>、供应商应确保其所提供的响应资料的真实性、有效性及合法性，否则，由此引起的任何责任由其自行承担。</w:t>
      </w:r>
    </w:p>
    <w:p>
      <w:pPr>
        <w:pStyle w:val="32"/>
        <w:pageBreakBefore w:val="0"/>
        <w:kinsoku/>
        <w:overflowPunct/>
        <w:topLinePunct w:val="0"/>
        <w:bidi w:val="0"/>
        <w:ind w:left="0" w:leftChars="0" w:firstLine="562" w:firstLineChars="200"/>
        <w:jc w:val="center"/>
        <w:rPr>
          <w:rFonts w:hint="eastAsia" w:ascii="仿宋" w:hAnsi="仿宋" w:eastAsia="仿宋" w:cs="仿宋"/>
          <w:b/>
          <w:bCs w:val="0"/>
          <w:color w:val="auto"/>
          <w:sz w:val="28"/>
          <w:szCs w:val="28"/>
        </w:rPr>
      </w:pPr>
      <w:bookmarkStart w:id="44" w:name="_Toc6858"/>
      <w:bookmarkStart w:id="45" w:name="_Toc30602"/>
      <w:r>
        <w:rPr>
          <w:rFonts w:hint="eastAsia" w:ascii="仿宋" w:hAnsi="仿宋" w:eastAsia="仿宋" w:cs="仿宋"/>
          <w:b/>
          <w:bCs w:val="0"/>
          <w:color w:val="auto"/>
          <w:sz w:val="28"/>
          <w:szCs w:val="28"/>
        </w:rPr>
        <w:t>（</w:t>
      </w:r>
      <w:r>
        <w:rPr>
          <w:rFonts w:hint="eastAsia" w:ascii="仿宋" w:hAnsi="仿宋" w:eastAsia="仿宋" w:cs="仿宋"/>
          <w:b/>
          <w:bCs w:val="0"/>
          <w:color w:val="auto"/>
          <w:sz w:val="28"/>
          <w:szCs w:val="28"/>
          <w:lang w:eastAsia="zh-CN"/>
        </w:rPr>
        <w:t>七</w:t>
      </w:r>
      <w:r>
        <w:rPr>
          <w:rFonts w:hint="eastAsia" w:ascii="仿宋" w:hAnsi="仿宋" w:eastAsia="仿宋" w:cs="仿宋"/>
          <w:b/>
          <w:bCs w:val="0"/>
          <w:color w:val="auto"/>
          <w:sz w:val="28"/>
          <w:szCs w:val="28"/>
        </w:rPr>
        <w:t>）合同的签订</w:t>
      </w:r>
      <w:bookmarkEnd w:id="44"/>
      <w:bookmarkEnd w:id="45"/>
    </w:p>
    <w:p>
      <w:pPr>
        <w:pStyle w:val="32"/>
        <w:pageBreakBefore w:val="0"/>
        <w:kinsoku/>
        <w:overflowPunct/>
        <w:topLinePunct w:val="0"/>
        <w:bidi w:val="0"/>
        <w:ind w:left="0" w:leftChars="0" w:firstLine="560" w:firstLineChars="20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1、质疑期内如未接到供应商的质疑和投诉，将向成交供应商发出成交通知书。</w:t>
      </w:r>
    </w:p>
    <w:p>
      <w:pPr>
        <w:pStyle w:val="32"/>
        <w:pageBreakBefore w:val="0"/>
        <w:kinsoku/>
        <w:overflowPunct/>
        <w:topLinePunct w:val="0"/>
        <w:bidi w:val="0"/>
        <w:ind w:left="0" w:leftChars="0" w:firstLine="560" w:firstLineChars="20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2、成交供应商在成交通知书发出后30日内与采购单位签订合同。采购文件、成交供应商的响应文件及澄清文件等，均作为合同的附件。</w:t>
      </w:r>
    </w:p>
    <w:p>
      <w:pPr>
        <w:pStyle w:val="32"/>
        <w:pageBreakBefore w:val="0"/>
        <w:kinsoku/>
        <w:overflowPunct/>
        <w:topLinePunct w:val="0"/>
        <w:bidi w:val="0"/>
        <w:ind w:left="0" w:leftChars="0" w:firstLine="560" w:firstLineChars="20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3、采购人在签订合同时，可以在不改变合同其他条款的前提下变更采购数量，但变更的金额不得超过成交总价的10%。</w:t>
      </w:r>
    </w:p>
    <w:p>
      <w:pPr>
        <w:pStyle w:val="32"/>
        <w:pageBreakBefore w:val="0"/>
        <w:kinsoku/>
        <w:overflowPunct/>
        <w:topLinePunct w:val="0"/>
        <w:bidi w:val="0"/>
        <w:ind w:left="0" w:leftChars="0" w:firstLine="560" w:firstLineChars="20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4、成交供应商因不可抗力或者自身原因不能在规定的时间内与采购人签订服务合同，采购人可以与排在成交供应商后第一位的候选供应商签订服务合同，以此类推或重新组织招标。</w:t>
      </w:r>
    </w:p>
    <w:p>
      <w:pPr>
        <w:pStyle w:val="32"/>
        <w:pageBreakBefore w:val="0"/>
        <w:kinsoku/>
        <w:overflowPunct/>
        <w:topLinePunct w:val="0"/>
        <w:bidi w:val="0"/>
        <w:ind w:left="0" w:leftChars="0" w:firstLine="562" w:firstLineChars="200"/>
        <w:jc w:val="center"/>
        <w:rPr>
          <w:rFonts w:hint="eastAsia" w:ascii="仿宋" w:hAnsi="仿宋" w:eastAsia="仿宋" w:cs="仿宋"/>
          <w:b/>
          <w:bCs w:val="0"/>
          <w:color w:val="auto"/>
          <w:sz w:val="28"/>
          <w:szCs w:val="28"/>
        </w:rPr>
      </w:pPr>
      <w:bookmarkStart w:id="46" w:name="_Toc28309"/>
      <w:bookmarkStart w:id="47" w:name="_Toc8827"/>
      <w:r>
        <w:rPr>
          <w:rFonts w:hint="eastAsia" w:ascii="仿宋" w:hAnsi="仿宋" w:eastAsia="仿宋" w:cs="仿宋"/>
          <w:b/>
          <w:bCs w:val="0"/>
          <w:color w:val="auto"/>
          <w:sz w:val="28"/>
          <w:szCs w:val="28"/>
        </w:rPr>
        <w:t>（</w:t>
      </w:r>
      <w:r>
        <w:rPr>
          <w:rFonts w:hint="eastAsia" w:ascii="仿宋" w:hAnsi="仿宋" w:eastAsia="仿宋" w:cs="仿宋"/>
          <w:b/>
          <w:bCs w:val="0"/>
          <w:color w:val="auto"/>
          <w:sz w:val="28"/>
          <w:szCs w:val="28"/>
          <w:lang w:eastAsia="zh-CN"/>
        </w:rPr>
        <w:t>八</w:t>
      </w:r>
      <w:r>
        <w:rPr>
          <w:rFonts w:hint="eastAsia" w:ascii="仿宋" w:hAnsi="仿宋" w:eastAsia="仿宋" w:cs="仿宋"/>
          <w:b/>
          <w:bCs w:val="0"/>
          <w:color w:val="auto"/>
          <w:sz w:val="28"/>
          <w:szCs w:val="28"/>
        </w:rPr>
        <w:t>）澄清及变更</w:t>
      </w:r>
      <w:bookmarkEnd w:id="46"/>
      <w:bookmarkEnd w:id="47"/>
    </w:p>
    <w:p>
      <w:pPr>
        <w:pStyle w:val="32"/>
        <w:pageBreakBefore w:val="0"/>
        <w:kinsoku/>
        <w:overflowPunct/>
        <w:topLinePunct w:val="0"/>
        <w:bidi w:val="0"/>
        <w:ind w:left="0" w:leftChars="0" w:firstLine="560" w:firstLineChars="200"/>
        <w:rPr>
          <w:rFonts w:hint="eastAsia" w:ascii="仿宋" w:hAnsi="仿宋" w:eastAsia="仿宋" w:cs="仿宋"/>
          <w:b w:val="0"/>
          <w:bCs/>
          <w:color w:val="auto"/>
          <w:sz w:val="28"/>
          <w:szCs w:val="28"/>
        </w:rPr>
      </w:pPr>
      <w:bookmarkStart w:id="48" w:name="_Toc20370"/>
      <w:bookmarkStart w:id="49" w:name="_Toc3341"/>
      <w:r>
        <w:rPr>
          <w:rFonts w:hint="eastAsia" w:ascii="仿宋" w:hAnsi="仿宋" w:eastAsia="仿宋" w:cs="仿宋"/>
          <w:b w:val="0"/>
          <w:bCs/>
          <w:color w:val="auto"/>
          <w:sz w:val="28"/>
          <w:szCs w:val="28"/>
          <w:lang w:eastAsia="zh-CN"/>
        </w:rPr>
        <w:t>发包文件</w:t>
      </w:r>
      <w:r>
        <w:rPr>
          <w:rFonts w:hint="eastAsia" w:ascii="仿宋" w:hAnsi="仿宋" w:eastAsia="仿宋" w:cs="仿宋"/>
          <w:b w:val="0"/>
          <w:bCs/>
          <w:color w:val="auto"/>
          <w:sz w:val="28"/>
          <w:szCs w:val="28"/>
        </w:rPr>
        <w:t>如有澄清及变更，将以</w:t>
      </w:r>
      <w:r>
        <w:rPr>
          <w:rFonts w:hint="eastAsia" w:ascii="仿宋" w:hAnsi="仿宋" w:eastAsia="仿宋" w:cs="仿宋"/>
          <w:b w:val="0"/>
          <w:bCs/>
          <w:color w:val="auto"/>
          <w:sz w:val="28"/>
          <w:szCs w:val="28"/>
          <w:lang w:eastAsia="zh-CN"/>
        </w:rPr>
        <w:t>邮件</w:t>
      </w:r>
      <w:r>
        <w:rPr>
          <w:rFonts w:hint="eastAsia" w:ascii="仿宋" w:hAnsi="仿宋" w:eastAsia="仿宋" w:cs="仿宋"/>
          <w:b w:val="0"/>
          <w:bCs/>
          <w:color w:val="auto"/>
          <w:sz w:val="28"/>
          <w:szCs w:val="28"/>
        </w:rPr>
        <w:t>形式发布，请</w:t>
      </w:r>
      <w:r>
        <w:rPr>
          <w:rFonts w:hint="eastAsia" w:ascii="仿宋" w:hAnsi="仿宋" w:eastAsia="仿宋" w:cs="仿宋"/>
          <w:b w:val="0"/>
          <w:bCs/>
          <w:color w:val="auto"/>
          <w:sz w:val="28"/>
          <w:szCs w:val="28"/>
          <w:lang w:eastAsia="zh-CN"/>
        </w:rPr>
        <w:t>供应商</w:t>
      </w:r>
      <w:r>
        <w:rPr>
          <w:rFonts w:hint="eastAsia" w:ascii="仿宋" w:hAnsi="仿宋" w:eastAsia="仿宋" w:cs="仿宋"/>
          <w:b w:val="0"/>
          <w:bCs/>
          <w:color w:val="auto"/>
          <w:sz w:val="28"/>
          <w:szCs w:val="28"/>
        </w:rPr>
        <w:t>及时关注。</w:t>
      </w:r>
    </w:p>
    <w:p>
      <w:pPr>
        <w:pStyle w:val="32"/>
        <w:pageBreakBefore w:val="0"/>
        <w:kinsoku/>
        <w:overflowPunct/>
        <w:topLinePunct w:val="0"/>
        <w:bidi w:val="0"/>
        <w:ind w:left="0" w:leftChars="0" w:firstLine="562" w:firstLineChars="200"/>
        <w:jc w:val="center"/>
        <w:rPr>
          <w:rFonts w:hint="eastAsia" w:ascii="仿宋" w:hAnsi="仿宋" w:eastAsia="仿宋" w:cs="仿宋"/>
          <w:b/>
          <w:bCs w:val="0"/>
          <w:color w:val="auto"/>
          <w:sz w:val="28"/>
          <w:szCs w:val="28"/>
        </w:rPr>
      </w:pPr>
      <w:r>
        <w:rPr>
          <w:rFonts w:hint="eastAsia" w:ascii="仿宋" w:hAnsi="仿宋" w:eastAsia="仿宋" w:cs="仿宋"/>
          <w:b/>
          <w:bCs w:val="0"/>
          <w:color w:val="auto"/>
          <w:sz w:val="28"/>
          <w:szCs w:val="28"/>
        </w:rPr>
        <w:t>（</w:t>
      </w:r>
      <w:r>
        <w:rPr>
          <w:rFonts w:hint="eastAsia" w:ascii="仿宋" w:hAnsi="仿宋" w:eastAsia="仿宋" w:cs="仿宋"/>
          <w:b/>
          <w:bCs w:val="0"/>
          <w:color w:val="auto"/>
          <w:sz w:val="28"/>
          <w:szCs w:val="28"/>
          <w:lang w:eastAsia="zh-CN"/>
        </w:rPr>
        <w:t>九</w:t>
      </w:r>
      <w:r>
        <w:rPr>
          <w:rFonts w:hint="eastAsia" w:ascii="仿宋" w:hAnsi="仿宋" w:eastAsia="仿宋" w:cs="仿宋"/>
          <w:b/>
          <w:bCs w:val="0"/>
          <w:color w:val="auto"/>
          <w:sz w:val="28"/>
          <w:szCs w:val="28"/>
        </w:rPr>
        <w:t>）验收</w:t>
      </w:r>
      <w:bookmarkEnd w:id="48"/>
      <w:bookmarkEnd w:id="49"/>
    </w:p>
    <w:p>
      <w:pPr>
        <w:pStyle w:val="32"/>
        <w:pageBreakBefore w:val="0"/>
        <w:kinsoku/>
        <w:overflowPunct/>
        <w:topLinePunct w:val="0"/>
        <w:bidi w:val="0"/>
        <w:ind w:left="0" w:leftChars="0"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1、</w:t>
      </w:r>
      <w:r>
        <w:rPr>
          <w:rFonts w:hint="eastAsia" w:ascii="仿宋" w:hAnsi="仿宋" w:eastAsia="仿宋" w:cs="仿宋"/>
          <w:b w:val="0"/>
          <w:bCs/>
          <w:color w:val="auto"/>
          <w:sz w:val="28"/>
          <w:szCs w:val="28"/>
          <w:lang w:eastAsia="zh-CN"/>
        </w:rPr>
        <w:t>采购人</w:t>
      </w:r>
      <w:r>
        <w:rPr>
          <w:rFonts w:hint="eastAsia" w:ascii="仿宋" w:hAnsi="仿宋" w:eastAsia="仿宋" w:cs="仿宋"/>
          <w:b w:val="0"/>
          <w:bCs/>
          <w:color w:val="auto"/>
          <w:sz w:val="28"/>
          <w:szCs w:val="28"/>
        </w:rPr>
        <w:t>验收时，应成立三人以上（由合同双方、资产管理人、技术人员、纪检等相关人员组成）验收小组，明确责任，严格依照</w:t>
      </w:r>
      <w:r>
        <w:rPr>
          <w:rFonts w:hint="eastAsia" w:ascii="仿宋" w:hAnsi="仿宋" w:eastAsia="仿宋" w:cs="仿宋"/>
          <w:b w:val="0"/>
          <w:bCs/>
          <w:color w:val="auto"/>
          <w:sz w:val="28"/>
          <w:szCs w:val="28"/>
          <w:lang w:eastAsia="zh-CN"/>
        </w:rPr>
        <w:t>发包文件</w:t>
      </w:r>
      <w:r>
        <w:rPr>
          <w:rFonts w:hint="eastAsia" w:ascii="仿宋" w:hAnsi="仿宋" w:eastAsia="仿宋" w:cs="仿宋"/>
          <w:b w:val="0"/>
          <w:bCs/>
          <w:color w:val="auto"/>
          <w:sz w:val="28"/>
          <w:szCs w:val="28"/>
        </w:rPr>
        <w:t>、成交通知书、政府</w:t>
      </w:r>
      <w:r>
        <w:rPr>
          <w:rFonts w:hint="eastAsia" w:ascii="仿宋" w:hAnsi="仿宋" w:eastAsia="仿宋" w:cs="仿宋"/>
          <w:b w:val="0"/>
          <w:bCs/>
          <w:color w:val="auto"/>
          <w:sz w:val="28"/>
          <w:szCs w:val="28"/>
          <w:lang w:eastAsia="zh-CN"/>
        </w:rPr>
        <w:t>询价</w:t>
      </w:r>
      <w:r>
        <w:rPr>
          <w:rFonts w:hint="eastAsia" w:ascii="仿宋" w:hAnsi="仿宋" w:eastAsia="仿宋" w:cs="仿宋"/>
          <w:b w:val="0"/>
          <w:bCs/>
          <w:color w:val="auto"/>
          <w:sz w:val="28"/>
          <w:szCs w:val="28"/>
        </w:rPr>
        <w:t>合同及相关验收规范进行核对、验收，形成验收结论，并出具书面验收报告。</w:t>
      </w:r>
    </w:p>
    <w:p>
      <w:pPr>
        <w:pStyle w:val="32"/>
        <w:pageBreakBefore w:val="0"/>
        <w:kinsoku/>
        <w:overflowPunct/>
        <w:topLinePunct w:val="0"/>
        <w:bidi w:val="0"/>
        <w:ind w:left="0" w:leftChars="0"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2、涉及安全、消防、环保等其他需要由质检或行业主管部门进行验收的项目，必须邀请相关部门或相关专家参与验收。</w:t>
      </w:r>
    </w:p>
    <w:p>
      <w:pPr>
        <w:pStyle w:val="32"/>
        <w:pageBreakBefore w:val="0"/>
        <w:kinsoku/>
        <w:overflowPunct/>
        <w:topLinePunct w:val="0"/>
        <w:bidi w:val="0"/>
        <w:ind w:left="0" w:leftChars="0" w:firstLine="560" w:firstLineChars="200"/>
        <w:rPr>
          <w:rFonts w:hint="eastAsia" w:ascii="仿宋" w:hAnsi="仿宋" w:eastAsia="仿宋" w:cs="仿宋"/>
          <w:b w:val="0"/>
          <w:bCs/>
          <w:color w:val="auto"/>
          <w:sz w:val="28"/>
          <w:szCs w:val="28"/>
          <w:lang w:eastAsia="zh-CN"/>
        </w:rPr>
      </w:pPr>
    </w:p>
    <w:p>
      <w:pPr>
        <w:pStyle w:val="32"/>
        <w:pageBreakBefore w:val="0"/>
        <w:kinsoku/>
        <w:overflowPunct/>
        <w:topLinePunct w:val="0"/>
        <w:bidi w:val="0"/>
        <w:ind w:left="0" w:leftChars="0" w:firstLine="562" w:firstLineChars="200"/>
        <w:jc w:val="center"/>
        <w:rPr>
          <w:rFonts w:hint="eastAsia" w:ascii="仿宋" w:hAnsi="仿宋" w:eastAsia="仿宋" w:cs="仿宋"/>
          <w:b/>
          <w:bCs w:val="0"/>
          <w:color w:val="auto"/>
          <w:sz w:val="28"/>
          <w:szCs w:val="28"/>
          <w:lang w:eastAsia="zh-CN"/>
        </w:rPr>
      </w:pPr>
      <w:r>
        <w:rPr>
          <w:rFonts w:hint="eastAsia" w:ascii="仿宋" w:hAnsi="仿宋" w:eastAsia="仿宋" w:cs="仿宋"/>
          <w:b/>
          <w:bCs w:val="0"/>
          <w:color w:val="auto"/>
          <w:sz w:val="28"/>
          <w:szCs w:val="28"/>
          <w:lang w:eastAsia="zh-CN"/>
        </w:rPr>
        <w:t>（十）履约保证金退还（本条不适用）</w:t>
      </w:r>
    </w:p>
    <w:p>
      <w:pPr>
        <w:pStyle w:val="32"/>
        <w:pageBreakBefore w:val="0"/>
        <w:kinsoku/>
        <w:overflowPunct/>
        <w:topLinePunct w:val="0"/>
        <w:bidi w:val="0"/>
        <w:ind w:left="0" w:leftChars="0" w:firstLine="560" w:firstLineChars="200"/>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成交人未发生招标文件和合同约定的违约情形，项目验收合格后，可凭验收报告（初验报告或单位工程验收报告或交工验收报告）等材料，向采购人提出退还履约保证金的申请。采购人应当从收到申请及相关材料之日起30日内，将履约保证金退还成交人。</w:t>
      </w:r>
      <w:bookmarkStart w:id="50" w:name="_Toc31380"/>
      <w:bookmarkStart w:id="51" w:name="_Toc21742"/>
    </w:p>
    <w:p>
      <w:pPr>
        <w:pStyle w:val="32"/>
        <w:pageBreakBefore w:val="0"/>
        <w:kinsoku/>
        <w:overflowPunct/>
        <w:topLinePunct w:val="0"/>
        <w:bidi w:val="0"/>
        <w:ind w:left="0" w:leftChars="0" w:firstLine="560" w:firstLineChars="200"/>
        <w:rPr>
          <w:rFonts w:hint="eastAsia" w:ascii="仿宋" w:hAnsi="仿宋" w:eastAsia="仿宋" w:cs="仿宋"/>
          <w:b w:val="0"/>
          <w:bCs/>
          <w:color w:val="auto"/>
          <w:sz w:val="28"/>
          <w:szCs w:val="28"/>
          <w:lang w:val="en-US" w:eastAsia="zh-CN"/>
        </w:rPr>
      </w:pPr>
    </w:p>
    <w:p>
      <w:pPr>
        <w:pStyle w:val="32"/>
        <w:pageBreakBefore w:val="0"/>
        <w:kinsoku/>
        <w:overflowPunct/>
        <w:topLinePunct w:val="0"/>
        <w:bidi w:val="0"/>
        <w:ind w:left="0" w:leftChars="0" w:firstLine="562" w:firstLineChars="200"/>
        <w:jc w:val="center"/>
        <w:rPr>
          <w:rFonts w:hint="eastAsia" w:ascii="仿宋" w:hAnsi="仿宋" w:eastAsia="仿宋" w:cs="仿宋"/>
          <w:b/>
          <w:bCs w:val="0"/>
          <w:color w:val="auto"/>
          <w:sz w:val="28"/>
          <w:szCs w:val="28"/>
        </w:rPr>
      </w:pPr>
      <w:r>
        <w:rPr>
          <w:rFonts w:hint="eastAsia" w:ascii="仿宋" w:hAnsi="仿宋" w:eastAsia="仿宋" w:cs="仿宋"/>
          <w:b/>
          <w:bCs w:val="0"/>
          <w:color w:val="auto"/>
          <w:sz w:val="28"/>
          <w:szCs w:val="28"/>
        </w:rPr>
        <w:t>（十</w:t>
      </w:r>
      <w:r>
        <w:rPr>
          <w:rFonts w:hint="eastAsia" w:ascii="仿宋" w:hAnsi="仿宋" w:eastAsia="仿宋" w:cs="仿宋"/>
          <w:b/>
          <w:bCs w:val="0"/>
          <w:color w:val="auto"/>
          <w:sz w:val="28"/>
          <w:szCs w:val="28"/>
          <w:lang w:eastAsia="zh-CN"/>
        </w:rPr>
        <w:t>一</w:t>
      </w:r>
      <w:r>
        <w:rPr>
          <w:rFonts w:hint="eastAsia" w:ascii="仿宋" w:hAnsi="仿宋" w:eastAsia="仿宋" w:cs="仿宋"/>
          <w:b/>
          <w:bCs w:val="0"/>
          <w:color w:val="auto"/>
          <w:sz w:val="28"/>
          <w:szCs w:val="28"/>
        </w:rPr>
        <w:t>）质疑</w:t>
      </w:r>
      <w:bookmarkEnd w:id="50"/>
      <w:bookmarkEnd w:id="51"/>
    </w:p>
    <w:p>
      <w:pPr>
        <w:pStyle w:val="32"/>
        <w:pageBreakBefore w:val="0"/>
        <w:kinsoku/>
        <w:overflowPunct/>
        <w:topLinePunct w:val="0"/>
        <w:bidi w:val="0"/>
        <w:ind w:left="0" w:leftChars="0"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1、质疑人认为</w:t>
      </w:r>
      <w:r>
        <w:rPr>
          <w:rFonts w:hint="eastAsia" w:ascii="仿宋" w:hAnsi="仿宋" w:eastAsia="仿宋" w:cs="仿宋"/>
          <w:b w:val="0"/>
          <w:bCs/>
          <w:color w:val="auto"/>
          <w:sz w:val="28"/>
          <w:szCs w:val="28"/>
          <w:lang w:eastAsia="zh-CN"/>
        </w:rPr>
        <w:t>成交</w:t>
      </w:r>
      <w:r>
        <w:rPr>
          <w:rFonts w:hint="eastAsia" w:ascii="仿宋" w:hAnsi="仿宋" w:eastAsia="仿宋" w:cs="仿宋"/>
          <w:b w:val="0"/>
          <w:bCs/>
          <w:color w:val="auto"/>
          <w:sz w:val="28"/>
          <w:szCs w:val="28"/>
        </w:rPr>
        <w:t>结果使自己的权益受到损害的，可以向</w:t>
      </w:r>
      <w:r>
        <w:rPr>
          <w:rFonts w:hint="eastAsia" w:ascii="仿宋" w:hAnsi="仿宋" w:eastAsia="仿宋" w:cs="仿宋"/>
          <w:b w:val="0"/>
          <w:bCs/>
          <w:color w:val="auto"/>
          <w:sz w:val="28"/>
          <w:szCs w:val="28"/>
          <w:lang w:eastAsia="zh-CN"/>
        </w:rPr>
        <w:t>采购人</w:t>
      </w:r>
      <w:r>
        <w:rPr>
          <w:rFonts w:hint="eastAsia" w:ascii="仿宋" w:hAnsi="仿宋" w:eastAsia="仿宋" w:cs="仿宋"/>
          <w:b w:val="0"/>
          <w:bCs/>
          <w:color w:val="auto"/>
          <w:sz w:val="28"/>
          <w:szCs w:val="28"/>
        </w:rPr>
        <w:t>及</w:t>
      </w:r>
      <w:r>
        <w:rPr>
          <w:rFonts w:hint="eastAsia" w:ascii="仿宋" w:hAnsi="仿宋" w:eastAsia="仿宋" w:cs="仿宋"/>
          <w:b w:val="0"/>
          <w:bCs/>
          <w:color w:val="auto"/>
          <w:sz w:val="28"/>
          <w:szCs w:val="28"/>
          <w:lang w:eastAsia="zh-CN"/>
        </w:rPr>
        <w:t>招标</w:t>
      </w:r>
      <w:r>
        <w:rPr>
          <w:rFonts w:hint="eastAsia" w:ascii="仿宋" w:hAnsi="仿宋" w:eastAsia="仿宋" w:cs="仿宋"/>
          <w:b w:val="0"/>
          <w:bCs/>
          <w:color w:val="auto"/>
          <w:sz w:val="28"/>
          <w:szCs w:val="28"/>
        </w:rPr>
        <w:t>代理机构提出质疑。质疑实行实名制，应当有具体的事项及根据，不得进行虚假、恶意质疑，扰乱公共资源交易活动的正常工作秩序。</w:t>
      </w:r>
    </w:p>
    <w:p>
      <w:pPr>
        <w:pStyle w:val="32"/>
        <w:pageBreakBefore w:val="0"/>
        <w:kinsoku/>
        <w:overflowPunct/>
        <w:topLinePunct w:val="0"/>
        <w:bidi w:val="0"/>
        <w:ind w:left="0" w:leftChars="0"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 xml:space="preserve">2、质疑应在规定时限内提出： </w:t>
      </w:r>
    </w:p>
    <w:p>
      <w:pPr>
        <w:pStyle w:val="32"/>
        <w:pageBreakBefore w:val="0"/>
        <w:kinsoku/>
        <w:overflowPunct/>
        <w:topLinePunct w:val="0"/>
        <w:bidi w:val="0"/>
        <w:ind w:left="0" w:leftChars="0"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对</w:t>
      </w:r>
      <w:r>
        <w:rPr>
          <w:rFonts w:hint="eastAsia" w:ascii="仿宋" w:hAnsi="仿宋" w:eastAsia="仿宋" w:cs="仿宋"/>
          <w:b w:val="0"/>
          <w:bCs/>
          <w:color w:val="auto"/>
          <w:sz w:val="28"/>
          <w:szCs w:val="28"/>
          <w:lang w:eastAsia="zh-CN"/>
        </w:rPr>
        <w:t>成交</w:t>
      </w:r>
      <w:r>
        <w:rPr>
          <w:rFonts w:hint="eastAsia" w:ascii="仿宋" w:hAnsi="仿宋" w:eastAsia="仿宋" w:cs="仿宋"/>
          <w:b w:val="0"/>
          <w:bCs/>
          <w:color w:val="auto"/>
          <w:sz w:val="28"/>
          <w:szCs w:val="28"/>
        </w:rPr>
        <w:t>结果的质疑，应在</w:t>
      </w:r>
      <w:r>
        <w:rPr>
          <w:rFonts w:hint="eastAsia" w:ascii="仿宋" w:hAnsi="仿宋" w:eastAsia="仿宋" w:cs="仿宋"/>
          <w:b w:val="0"/>
          <w:bCs/>
          <w:color w:val="auto"/>
          <w:sz w:val="28"/>
          <w:szCs w:val="28"/>
          <w:lang w:eastAsia="zh-CN"/>
        </w:rPr>
        <w:t>成交</w:t>
      </w:r>
      <w:r>
        <w:rPr>
          <w:rFonts w:hint="eastAsia" w:ascii="仿宋" w:hAnsi="仿宋" w:eastAsia="仿宋" w:cs="仿宋"/>
          <w:b w:val="0"/>
          <w:bCs/>
          <w:color w:val="auto"/>
          <w:sz w:val="28"/>
          <w:szCs w:val="28"/>
        </w:rPr>
        <w:t>结果公布之日起七个工作日内提出。</w:t>
      </w:r>
    </w:p>
    <w:p>
      <w:pPr>
        <w:pStyle w:val="32"/>
        <w:pageBreakBefore w:val="0"/>
        <w:kinsoku/>
        <w:overflowPunct/>
        <w:topLinePunct w:val="0"/>
        <w:bidi w:val="0"/>
        <w:ind w:left="0" w:leftChars="0"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3、质疑应以书面形式实名提出，书面质疑材料应当包括以下内容：</w:t>
      </w:r>
    </w:p>
    <w:p>
      <w:pPr>
        <w:pStyle w:val="32"/>
        <w:pageBreakBefore w:val="0"/>
        <w:kinsoku/>
        <w:overflowPunct/>
        <w:topLinePunct w:val="0"/>
        <w:bidi w:val="0"/>
        <w:ind w:left="0" w:leftChars="0"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3.1质疑人的名称、地址、有效联系方式；</w:t>
      </w:r>
    </w:p>
    <w:p>
      <w:pPr>
        <w:pStyle w:val="32"/>
        <w:pageBreakBefore w:val="0"/>
        <w:kinsoku/>
        <w:overflowPunct/>
        <w:topLinePunct w:val="0"/>
        <w:bidi w:val="0"/>
        <w:ind w:left="0" w:leftChars="0"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3.2项目名称、项目编号、包别号（如有）；</w:t>
      </w:r>
    </w:p>
    <w:p>
      <w:pPr>
        <w:pStyle w:val="32"/>
        <w:pageBreakBefore w:val="0"/>
        <w:kinsoku/>
        <w:overflowPunct/>
        <w:topLinePunct w:val="0"/>
        <w:bidi w:val="0"/>
        <w:ind w:left="0" w:leftChars="0"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3.3被质疑人名称；</w:t>
      </w:r>
    </w:p>
    <w:p>
      <w:pPr>
        <w:pStyle w:val="32"/>
        <w:pageBreakBefore w:val="0"/>
        <w:kinsoku/>
        <w:overflowPunct/>
        <w:topLinePunct w:val="0"/>
        <w:bidi w:val="0"/>
        <w:ind w:left="0" w:leftChars="0"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3.4具体的质疑事项、基本事实及必要的证明材料；</w:t>
      </w:r>
    </w:p>
    <w:p>
      <w:pPr>
        <w:pStyle w:val="32"/>
        <w:pageBreakBefore w:val="0"/>
        <w:kinsoku/>
        <w:overflowPunct/>
        <w:topLinePunct w:val="0"/>
        <w:bidi w:val="0"/>
        <w:ind w:left="0" w:leftChars="0"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3.5明确的请求及主张；</w:t>
      </w:r>
    </w:p>
    <w:p>
      <w:pPr>
        <w:pStyle w:val="32"/>
        <w:pageBreakBefore w:val="0"/>
        <w:kinsoku/>
        <w:overflowPunct/>
        <w:topLinePunct w:val="0"/>
        <w:bidi w:val="0"/>
        <w:ind w:left="0" w:leftChars="0"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3.6提起质疑的日期。</w:t>
      </w:r>
    </w:p>
    <w:p>
      <w:pPr>
        <w:pStyle w:val="32"/>
        <w:pageBreakBefore w:val="0"/>
        <w:kinsoku/>
        <w:overflowPunct/>
        <w:topLinePunct w:val="0"/>
        <w:bidi w:val="0"/>
        <w:ind w:left="0" w:leftChars="0"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质疑人为法人或者其他组织的，应当由法定代表人或其委托代理人（需有委托授权书）签字并加盖公章。</w:t>
      </w:r>
    </w:p>
    <w:p>
      <w:pPr>
        <w:pStyle w:val="32"/>
        <w:pageBreakBefore w:val="0"/>
        <w:kinsoku/>
        <w:overflowPunct/>
        <w:topLinePunct w:val="0"/>
        <w:bidi w:val="0"/>
        <w:ind w:left="0" w:leftChars="0"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质疑人需要修改、补充质疑材料的，应当在质疑期内提交修改或补充材料。</w:t>
      </w:r>
    </w:p>
    <w:p>
      <w:pPr>
        <w:pStyle w:val="32"/>
        <w:pageBreakBefore w:val="0"/>
        <w:kinsoku/>
        <w:overflowPunct/>
        <w:topLinePunct w:val="0"/>
        <w:bidi w:val="0"/>
        <w:ind w:left="0" w:leftChars="0"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4、有下列情形之一的，不予受理：</w:t>
      </w:r>
    </w:p>
    <w:p>
      <w:pPr>
        <w:pStyle w:val="32"/>
        <w:pageBreakBefore w:val="0"/>
        <w:kinsoku/>
        <w:overflowPunct/>
        <w:topLinePunct w:val="0"/>
        <w:bidi w:val="0"/>
        <w:ind w:left="0" w:leftChars="0"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4.1提起质疑的主体不是参与该</w:t>
      </w:r>
      <w:r>
        <w:rPr>
          <w:rFonts w:hint="eastAsia" w:ascii="仿宋" w:hAnsi="仿宋" w:eastAsia="仿宋" w:cs="仿宋"/>
          <w:b w:val="0"/>
          <w:bCs/>
          <w:color w:val="auto"/>
          <w:sz w:val="28"/>
          <w:szCs w:val="28"/>
          <w:lang w:eastAsia="zh-CN"/>
        </w:rPr>
        <w:t>招标</w:t>
      </w:r>
      <w:r>
        <w:rPr>
          <w:rFonts w:hint="eastAsia" w:ascii="仿宋" w:hAnsi="仿宋" w:eastAsia="仿宋" w:cs="仿宋"/>
          <w:b w:val="0"/>
          <w:bCs/>
          <w:color w:val="auto"/>
          <w:sz w:val="28"/>
          <w:szCs w:val="28"/>
        </w:rPr>
        <w:t>项目活动的供应商；</w:t>
      </w:r>
    </w:p>
    <w:p>
      <w:pPr>
        <w:pStyle w:val="32"/>
        <w:pageBreakBefore w:val="0"/>
        <w:kinsoku/>
        <w:overflowPunct/>
        <w:topLinePunct w:val="0"/>
        <w:bidi w:val="0"/>
        <w:ind w:left="0" w:leftChars="0"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4.2提起质疑的时间超过规定时限的；</w:t>
      </w:r>
    </w:p>
    <w:p>
      <w:pPr>
        <w:pStyle w:val="32"/>
        <w:pageBreakBefore w:val="0"/>
        <w:kinsoku/>
        <w:overflowPunct/>
        <w:topLinePunct w:val="0"/>
        <w:bidi w:val="0"/>
        <w:ind w:left="0" w:leftChars="0"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4.3质疑材料不完整的；</w:t>
      </w:r>
    </w:p>
    <w:p>
      <w:pPr>
        <w:pStyle w:val="32"/>
        <w:pageBreakBefore w:val="0"/>
        <w:kinsoku/>
        <w:overflowPunct/>
        <w:topLinePunct w:val="0"/>
        <w:bidi w:val="0"/>
        <w:ind w:left="0" w:leftChars="0"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4.4质疑事项含有主观猜测等内容且未提供有效线索、难以查证的；</w:t>
      </w:r>
    </w:p>
    <w:p>
      <w:pPr>
        <w:pStyle w:val="32"/>
        <w:pageBreakBefore w:val="0"/>
        <w:kinsoku/>
        <w:overflowPunct/>
        <w:topLinePunct w:val="0"/>
        <w:bidi w:val="0"/>
        <w:ind w:left="0" w:leftChars="0"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4.5对其他投标供应商的</w:t>
      </w:r>
      <w:r>
        <w:rPr>
          <w:rFonts w:hint="eastAsia" w:ascii="仿宋" w:hAnsi="仿宋" w:eastAsia="仿宋" w:cs="仿宋"/>
          <w:b w:val="0"/>
          <w:bCs/>
          <w:color w:val="auto"/>
          <w:sz w:val="28"/>
          <w:szCs w:val="28"/>
          <w:lang w:eastAsia="zh-CN"/>
        </w:rPr>
        <w:t>响应文件</w:t>
      </w:r>
      <w:r>
        <w:rPr>
          <w:rFonts w:hint="eastAsia" w:ascii="仿宋" w:hAnsi="仿宋" w:eastAsia="仿宋" w:cs="仿宋"/>
          <w:b w:val="0"/>
          <w:bCs/>
          <w:color w:val="auto"/>
          <w:sz w:val="28"/>
          <w:szCs w:val="28"/>
        </w:rPr>
        <w:t>详细内容质疑，无法提供合法来源渠道的；</w:t>
      </w:r>
    </w:p>
    <w:p>
      <w:pPr>
        <w:pStyle w:val="32"/>
        <w:pageBreakBefore w:val="0"/>
        <w:kinsoku/>
        <w:overflowPunct/>
        <w:topLinePunct w:val="0"/>
        <w:bidi w:val="0"/>
        <w:ind w:left="0" w:leftChars="0"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4.6质疑事项已进入投诉处理、行政复议或行政诉讼程序的。</w:t>
      </w:r>
    </w:p>
    <w:p>
      <w:pPr>
        <w:pStyle w:val="32"/>
        <w:pageBreakBefore w:val="0"/>
        <w:kinsoku/>
        <w:overflowPunct/>
        <w:topLinePunct w:val="0"/>
        <w:bidi w:val="0"/>
        <w:ind w:left="0" w:leftChars="0"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5、经审查符合质疑条件的，自收到质疑之日起即为受理。</w:t>
      </w:r>
      <w:r>
        <w:rPr>
          <w:rFonts w:hint="eastAsia" w:ascii="仿宋" w:hAnsi="仿宋" w:eastAsia="仿宋" w:cs="仿宋"/>
          <w:b w:val="0"/>
          <w:bCs/>
          <w:color w:val="auto"/>
          <w:sz w:val="28"/>
          <w:szCs w:val="28"/>
          <w:lang w:eastAsia="zh-CN"/>
        </w:rPr>
        <w:t>采购人</w:t>
      </w:r>
      <w:r>
        <w:rPr>
          <w:rFonts w:hint="eastAsia" w:ascii="仿宋" w:hAnsi="仿宋" w:eastAsia="仿宋" w:cs="仿宋"/>
          <w:b w:val="0"/>
          <w:bCs/>
          <w:color w:val="auto"/>
          <w:sz w:val="28"/>
          <w:szCs w:val="28"/>
        </w:rPr>
        <w:t>及</w:t>
      </w:r>
      <w:r>
        <w:rPr>
          <w:rFonts w:hint="eastAsia" w:ascii="仿宋" w:hAnsi="仿宋" w:eastAsia="仿宋" w:cs="仿宋"/>
          <w:b w:val="0"/>
          <w:bCs/>
          <w:color w:val="auto"/>
          <w:sz w:val="28"/>
          <w:szCs w:val="28"/>
          <w:lang w:eastAsia="zh-CN"/>
        </w:rPr>
        <w:t>招标</w:t>
      </w:r>
      <w:r>
        <w:rPr>
          <w:rFonts w:hint="eastAsia" w:ascii="仿宋" w:hAnsi="仿宋" w:eastAsia="仿宋" w:cs="仿宋"/>
          <w:b w:val="0"/>
          <w:bCs/>
          <w:color w:val="auto"/>
          <w:sz w:val="28"/>
          <w:szCs w:val="28"/>
        </w:rPr>
        <w:t>代理机构将在质疑受理后7个工作日内作出答复或相关处理决定，并以书面形式通知质疑人，答复的内容不得涉及商业秘密。</w:t>
      </w:r>
    </w:p>
    <w:p>
      <w:pPr>
        <w:pStyle w:val="32"/>
        <w:pageBreakBefore w:val="0"/>
        <w:kinsoku/>
        <w:overflowPunct/>
        <w:topLinePunct w:val="0"/>
        <w:bidi w:val="0"/>
        <w:ind w:left="0" w:leftChars="0"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6、质疑人在答复期满前撤回质疑的，应由法定代表人或授权代表人签字确认，即终止质疑处理程序。质疑人不得以同一理由再次提出质疑。</w:t>
      </w:r>
    </w:p>
    <w:p>
      <w:pPr>
        <w:pStyle w:val="32"/>
        <w:pageBreakBefore w:val="0"/>
        <w:kinsoku/>
        <w:overflowPunct/>
        <w:topLinePunct w:val="0"/>
        <w:bidi w:val="0"/>
        <w:ind w:left="0" w:leftChars="0" w:firstLine="560" w:firstLineChars="200"/>
        <w:rPr>
          <w:rFonts w:hint="eastAsia" w:ascii="仿宋" w:hAnsi="仿宋" w:eastAsia="仿宋" w:cs="仿宋"/>
          <w:b w:val="0"/>
          <w:bCs/>
          <w:color w:val="auto"/>
          <w:sz w:val="28"/>
          <w:szCs w:val="28"/>
        </w:rPr>
      </w:pPr>
    </w:p>
    <w:p>
      <w:pPr>
        <w:pStyle w:val="32"/>
        <w:pageBreakBefore w:val="0"/>
        <w:kinsoku/>
        <w:overflowPunct/>
        <w:topLinePunct w:val="0"/>
        <w:bidi w:val="0"/>
        <w:ind w:left="0" w:leftChars="0" w:firstLine="562" w:firstLineChars="200"/>
        <w:rPr>
          <w:rFonts w:hint="eastAsia" w:ascii="仿宋" w:hAnsi="仿宋" w:eastAsia="仿宋" w:cs="仿宋"/>
          <w:color w:val="auto"/>
          <w:sz w:val="28"/>
          <w:szCs w:val="28"/>
        </w:rPr>
      </w:pPr>
    </w:p>
    <w:p>
      <w:pPr>
        <w:pStyle w:val="32"/>
        <w:pageBreakBefore w:val="0"/>
        <w:kinsoku/>
        <w:overflowPunct/>
        <w:topLinePunct w:val="0"/>
        <w:bidi w:val="0"/>
        <w:ind w:left="0" w:leftChars="0" w:firstLine="562" w:firstLineChars="200"/>
        <w:rPr>
          <w:rFonts w:hint="eastAsia" w:ascii="仿宋" w:hAnsi="仿宋" w:eastAsia="仿宋" w:cs="仿宋"/>
          <w:color w:val="auto"/>
          <w:sz w:val="28"/>
          <w:szCs w:val="28"/>
        </w:rPr>
      </w:pPr>
    </w:p>
    <w:p>
      <w:pPr>
        <w:pStyle w:val="3"/>
        <w:keepNext/>
        <w:keepLines/>
        <w:pageBreakBefore w:val="0"/>
        <w:widowControl w:val="0"/>
        <w:kinsoku/>
        <w:wordWrap/>
        <w:overflowPunct/>
        <w:topLinePunct w:val="0"/>
        <w:autoSpaceDE/>
        <w:autoSpaceDN/>
        <w:bidi w:val="0"/>
        <w:adjustRightInd w:val="0"/>
        <w:snapToGrid/>
        <w:spacing w:before="0" w:after="0" w:line="560" w:lineRule="exact"/>
        <w:ind w:left="0" w:leftChars="0" w:firstLine="643" w:firstLineChars="200"/>
        <w:jc w:val="center"/>
        <w:textAlignment w:val="baseline"/>
        <w:outlineLvl w:val="0"/>
        <w:rPr>
          <w:rFonts w:hint="eastAsia" w:ascii="仿宋" w:hAnsi="仿宋" w:eastAsia="仿宋" w:cs="仿宋"/>
          <w:b/>
          <w:bCs/>
          <w:color w:val="auto"/>
          <w:sz w:val="32"/>
          <w:szCs w:val="32"/>
        </w:rPr>
      </w:pPr>
      <w:bookmarkStart w:id="52" w:name="_Toc27648"/>
      <w:bookmarkStart w:id="53" w:name="_Toc24177"/>
      <w:bookmarkStart w:id="54" w:name="_Toc23250"/>
      <w:bookmarkStart w:id="55" w:name="_Toc21436"/>
      <w:r>
        <w:rPr>
          <w:rFonts w:hint="eastAsia" w:ascii="仿宋" w:hAnsi="仿宋" w:eastAsia="仿宋" w:cs="仿宋"/>
          <w:b/>
          <w:bCs/>
          <w:color w:val="auto"/>
          <w:sz w:val="32"/>
          <w:szCs w:val="32"/>
          <w:lang w:eastAsia="zh-CN"/>
        </w:rPr>
        <w:t>三</w:t>
      </w: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eastAsia="zh-CN"/>
        </w:rPr>
        <w:t>服务</w:t>
      </w:r>
      <w:r>
        <w:rPr>
          <w:rFonts w:hint="eastAsia" w:ascii="仿宋" w:hAnsi="仿宋" w:eastAsia="仿宋" w:cs="仿宋"/>
          <w:b/>
          <w:bCs/>
          <w:color w:val="auto"/>
          <w:sz w:val="32"/>
          <w:szCs w:val="32"/>
        </w:rPr>
        <w:t>合同</w:t>
      </w:r>
      <w:bookmarkEnd w:id="52"/>
      <w:bookmarkEnd w:id="53"/>
      <w:bookmarkEnd w:id="54"/>
    </w:p>
    <w:p>
      <w:pPr>
        <w:pageBreakBefore w:val="0"/>
        <w:kinsoku/>
        <w:overflowPunct/>
        <w:topLinePunct w:val="0"/>
        <w:bidi w:val="0"/>
        <w:spacing w:line="360" w:lineRule="auto"/>
        <w:ind w:left="0" w:leftChars="0" w:firstLine="560" w:firstLineChars="200"/>
        <w:jc w:val="center"/>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发包人与成交供应商</w:t>
      </w:r>
      <w:r>
        <w:rPr>
          <w:rFonts w:hint="eastAsia" w:ascii="仿宋" w:hAnsi="仿宋" w:eastAsia="仿宋" w:cs="仿宋"/>
          <w:color w:val="auto"/>
          <w:sz w:val="28"/>
          <w:szCs w:val="28"/>
        </w:rPr>
        <w:t>自行</w:t>
      </w:r>
      <w:r>
        <w:rPr>
          <w:rFonts w:hint="eastAsia" w:ascii="仿宋" w:hAnsi="仿宋" w:eastAsia="仿宋" w:cs="仿宋"/>
          <w:color w:val="auto"/>
          <w:sz w:val="28"/>
          <w:szCs w:val="28"/>
          <w:lang w:eastAsia="zh-CN"/>
        </w:rPr>
        <w:t>协商</w:t>
      </w:r>
      <w:r>
        <w:rPr>
          <w:rFonts w:hint="eastAsia" w:ascii="仿宋" w:hAnsi="仿宋" w:eastAsia="仿宋" w:cs="仿宋"/>
          <w:color w:val="auto"/>
          <w:sz w:val="28"/>
          <w:szCs w:val="28"/>
        </w:rPr>
        <w:t>拟定</w:t>
      </w:r>
      <w:bookmarkEnd w:id="41"/>
      <w:r>
        <w:rPr>
          <w:rFonts w:hint="eastAsia" w:ascii="仿宋" w:hAnsi="仿宋" w:eastAsia="仿宋" w:cs="仿宋"/>
          <w:color w:val="auto"/>
          <w:sz w:val="28"/>
          <w:szCs w:val="28"/>
        </w:rPr>
        <w:t>）</w:t>
      </w:r>
      <w:bookmarkEnd w:id="55"/>
    </w:p>
    <w:p>
      <w:pPr>
        <w:pStyle w:val="3"/>
        <w:keepNext/>
        <w:keepLines/>
        <w:pageBreakBefore w:val="0"/>
        <w:widowControl w:val="0"/>
        <w:numPr>
          <w:ilvl w:val="0"/>
          <w:numId w:val="0"/>
        </w:numPr>
        <w:kinsoku/>
        <w:wordWrap/>
        <w:overflowPunct/>
        <w:topLinePunct w:val="0"/>
        <w:autoSpaceDE/>
        <w:autoSpaceDN/>
        <w:bidi w:val="0"/>
        <w:adjustRightInd/>
        <w:snapToGrid/>
        <w:spacing w:before="0" w:beforeLines="0" w:after="167" w:afterLines="50" w:line="580" w:lineRule="exact"/>
        <w:ind w:leftChars="0"/>
        <w:jc w:val="center"/>
        <w:textAlignment w:val="auto"/>
        <w:outlineLvl w:val="0"/>
        <w:rPr>
          <w:rFonts w:hint="eastAsia" w:ascii="仿宋" w:hAnsi="仿宋" w:eastAsia="仿宋" w:cs="仿宋"/>
          <w:b/>
          <w:bCs/>
          <w:color w:val="auto"/>
          <w:sz w:val="32"/>
          <w:szCs w:val="32"/>
          <w:lang w:val="en-US" w:eastAsia="zh-CN"/>
        </w:rPr>
      </w:pPr>
      <w:bookmarkStart w:id="56" w:name="_Hlt509649294"/>
      <w:bookmarkEnd w:id="56"/>
      <w:bookmarkStart w:id="57" w:name="_Hlt509649414"/>
      <w:bookmarkEnd w:id="57"/>
      <w:bookmarkStart w:id="58" w:name="_Toc3282"/>
      <w:bookmarkStart w:id="59" w:name="_Toc9917"/>
      <w:bookmarkStart w:id="60" w:name="_Toc26981"/>
      <w:r>
        <w:rPr>
          <w:rFonts w:hint="eastAsia" w:ascii="仿宋" w:hAnsi="仿宋" w:eastAsia="仿宋" w:cs="仿宋"/>
          <w:color w:val="auto"/>
          <w:sz w:val="28"/>
          <w:szCs w:val="28"/>
        </w:rPr>
        <w:br w:type="page"/>
      </w:r>
      <w:bookmarkStart w:id="61" w:name="_Toc8970"/>
      <w:r>
        <w:rPr>
          <w:rFonts w:hint="eastAsia" w:ascii="仿宋" w:hAnsi="仿宋" w:eastAsia="仿宋" w:cs="仿宋"/>
          <w:b/>
          <w:bCs/>
          <w:color w:val="auto"/>
          <w:sz w:val="32"/>
          <w:szCs w:val="32"/>
          <w:lang w:eastAsia="zh-CN"/>
        </w:rPr>
        <w:t>四、</w:t>
      </w:r>
      <w:r>
        <w:rPr>
          <w:rFonts w:hint="eastAsia" w:ascii="仿宋" w:hAnsi="仿宋" w:eastAsia="仿宋" w:cs="仿宋"/>
          <w:b/>
          <w:bCs/>
          <w:color w:val="auto"/>
          <w:sz w:val="32"/>
          <w:szCs w:val="32"/>
        </w:rPr>
        <w:t>采购需求</w:t>
      </w:r>
      <w:bookmarkEnd w:id="58"/>
      <w:bookmarkEnd w:id="59"/>
      <w:bookmarkEnd w:id="60"/>
      <w:bookmarkEnd w:id="61"/>
      <w:bookmarkStart w:id="62" w:name="_Toc21831"/>
      <w:bookmarkStart w:id="63" w:name="_Toc1844"/>
      <w:bookmarkStart w:id="64" w:name="_Toc25911"/>
    </w:p>
    <w:p>
      <w:pPr>
        <w:numPr>
          <w:ilvl w:val="0"/>
          <w:numId w:val="1"/>
        </w:numPr>
        <w:rPr>
          <w:rFonts w:hint="eastAsia" w:ascii="仿宋" w:hAnsi="仿宋" w:eastAsia="仿宋" w:cs="仿宋"/>
          <w:b/>
          <w:bCs/>
          <w:kern w:val="2"/>
          <w:sz w:val="28"/>
          <w:szCs w:val="28"/>
          <w:highlight w:val="none"/>
          <w:lang w:val="en-US" w:eastAsia="zh-CN" w:bidi="ar-SA"/>
        </w:rPr>
      </w:pPr>
      <w:r>
        <w:rPr>
          <w:rFonts w:hint="eastAsia" w:ascii="仿宋" w:hAnsi="仿宋" w:eastAsia="仿宋" w:cs="仿宋"/>
          <w:b/>
          <w:bCs/>
          <w:kern w:val="2"/>
          <w:sz w:val="28"/>
          <w:szCs w:val="28"/>
          <w:highlight w:val="none"/>
          <w:lang w:val="en-US" w:eastAsia="zh-CN" w:bidi="ar-SA"/>
        </w:rPr>
        <w:t>项目名称：</w:t>
      </w:r>
      <w:r>
        <w:rPr>
          <w:rFonts w:hint="eastAsia" w:ascii="仿宋" w:hAnsi="仿宋" w:eastAsia="仿宋" w:cs="仿宋"/>
          <w:b w:val="0"/>
          <w:bCs w:val="0"/>
          <w:kern w:val="2"/>
          <w:sz w:val="28"/>
          <w:szCs w:val="28"/>
          <w:highlight w:val="none"/>
          <w:lang w:val="en-US" w:eastAsia="zh-CN" w:bidi="ar-SA"/>
        </w:rPr>
        <w:t>六安医保软件维护项目</w:t>
      </w:r>
    </w:p>
    <w:p>
      <w:pPr>
        <w:numPr>
          <w:ilvl w:val="0"/>
          <w:numId w:val="0"/>
        </w:numPr>
        <w:ind w:leftChars="0"/>
        <w:rPr>
          <w:rFonts w:hint="eastAsia" w:ascii="仿宋" w:hAnsi="仿宋" w:eastAsia="仿宋" w:cs="仿宋"/>
          <w:b w:val="0"/>
          <w:bCs w:val="0"/>
          <w:color w:val="auto"/>
          <w:sz w:val="32"/>
          <w:szCs w:val="32"/>
          <w:lang w:val="en-US" w:eastAsia="zh-CN"/>
        </w:rPr>
      </w:pPr>
      <w:r>
        <w:rPr>
          <w:rFonts w:hint="eastAsia" w:ascii="仿宋" w:hAnsi="仿宋" w:eastAsia="仿宋" w:cs="仿宋"/>
          <w:b/>
          <w:bCs/>
          <w:kern w:val="2"/>
          <w:sz w:val="28"/>
          <w:szCs w:val="28"/>
          <w:highlight w:val="none"/>
          <w:lang w:val="en-US" w:eastAsia="zh-CN" w:bidi="ar-SA"/>
        </w:rPr>
        <w:t>2、项目预算</w:t>
      </w:r>
      <w:r>
        <w:rPr>
          <w:rFonts w:hint="eastAsia" w:ascii="仿宋" w:hAnsi="仿宋" w:eastAsia="仿宋" w:cs="仿宋"/>
          <w:b/>
          <w:bCs/>
          <w:color w:val="auto"/>
          <w:sz w:val="32"/>
          <w:szCs w:val="32"/>
          <w:lang w:val="en-US" w:eastAsia="zh-CN"/>
        </w:rPr>
        <w:t>：</w:t>
      </w:r>
      <w:r>
        <w:rPr>
          <w:rFonts w:hint="eastAsia" w:ascii="仿宋" w:hAnsi="仿宋" w:eastAsia="仿宋" w:cs="仿宋"/>
          <w:b w:val="0"/>
          <w:bCs/>
          <w:kern w:val="2"/>
          <w:sz w:val="28"/>
          <w:szCs w:val="28"/>
          <w:lang w:val="en-US" w:eastAsia="zh-CN" w:bidi="ar-SA"/>
        </w:rPr>
        <w:t>17万元</w:t>
      </w:r>
    </w:p>
    <w:p>
      <w:pPr>
        <w:pStyle w:val="2"/>
        <w:spacing w:line="600" w:lineRule="exact"/>
        <w:rPr>
          <w:rFonts w:hint="eastAsia" w:ascii="仿宋" w:hAnsi="仿宋" w:eastAsia="仿宋" w:cs="仿宋"/>
          <w:b w:val="0"/>
          <w:bCs/>
          <w:sz w:val="28"/>
          <w:szCs w:val="28"/>
        </w:rPr>
      </w:pPr>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服务周期：</w:t>
      </w:r>
      <w:r>
        <w:rPr>
          <w:rFonts w:hint="eastAsia" w:ascii="仿宋" w:hAnsi="仿宋" w:eastAsia="仿宋" w:cs="仿宋"/>
          <w:b w:val="0"/>
          <w:bCs/>
          <w:sz w:val="28"/>
          <w:szCs w:val="28"/>
          <w:lang w:val="en-US" w:eastAsia="zh-CN"/>
        </w:rPr>
        <w:t>1年</w:t>
      </w:r>
      <w:r>
        <w:rPr>
          <w:rFonts w:hint="eastAsia" w:ascii="仿宋" w:hAnsi="仿宋" w:eastAsia="仿宋" w:cs="仿宋"/>
          <w:b w:val="0"/>
          <w:bCs/>
          <w:sz w:val="28"/>
          <w:szCs w:val="28"/>
        </w:rPr>
        <w:t>（自合同签订之日起计算满365天）</w:t>
      </w:r>
    </w:p>
    <w:p>
      <w:pPr>
        <w:pStyle w:val="2"/>
        <w:spacing w:line="600" w:lineRule="exact"/>
        <w:rPr>
          <w:rFonts w:ascii="仿宋_GB2312" w:hAnsi="仿宋_GB2312" w:eastAsia="仿宋_GB2312" w:cs="仿宋_GB2312"/>
          <w:b w:val="0"/>
          <w:bCs/>
          <w:sz w:val="32"/>
          <w:szCs w:val="32"/>
        </w:rPr>
      </w:pPr>
      <w:r>
        <w:rPr>
          <w:rFonts w:hint="eastAsia" w:ascii="仿宋" w:hAnsi="仿宋" w:eastAsia="仿宋" w:cs="仿宋"/>
          <w:b/>
          <w:bCs/>
          <w:color w:val="auto"/>
          <w:sz w:val="32"/>
          <w:szCs w:val="32"/>
          <w:lang w:val="en-US" w:eastAsia="zh-CN"/>
        </w:rPr>
        <w:t>4、</w:t>
      </w:r>
      <w:r>
        <w:rPr>
          <w:rFonts w:hint="eastAsia" w:ascii="仿宋" w:hAnsi="仿宋" w:eastAsia="仿宋" w:cs="仿宋"/>
          <w:b/>
          <w:bCs/>
          <w:sz w:val="28"/>
          <w:szCs w:val="28"/>
          <w:highlight w:val="none"/>
          <w:lang w:val="en-US" w:eastAsia="zh-CN"/>
        </w:rPr>
        <w:t>项目概况</w:t>
      </w:r>
      <w:r>
        <w:rPr>
          <w:rFonts w:hint="eastAsia" w:ascii="仿宋" w:hAnsi="仿宋" w:eastAsia="仿宋" w:cs="仿宋"/>
          <w:b/>
          <w:bCs/>
          <w:color w:val="auto"/>
          <w:sz w:val="32"/>
          <w:szCs w:val="32"/>
          <w:lang w:val="en-US" w:eastAsia="zh-CN"/>
        </w:rPr>
        <w:t>：</w:t>
      </w:r>
      <w:r>
        <w:rPr>
          <w:rFonts w:hint="eastAsia" w:ascii="仿宋" w:hAnsi="仿宋" w:eastAsia="仿宋" w:cs="仿宋"/>
          <w:b w:val="0"/>
          <w:bCs/>
          <w:kern w:val="2"/>
          <w:sz w:val="28"/>
          <w:szCs w:val="28"/>
          <w:lang w:val="en-US" w:eastAsia="zh-CN" w:bidi="ar-SA"/>
        </w:rPr>
        <w:t>为保证六安市医保电子凭证系统平稳运行，满足六安全市统筹区域内医保电子凭证激活使用相关数据采集及统计分析、网签系统及六安市医疗保障局相关数据分析等业务需求，提高医疗保险相关业务办理效率，更好地为人民群众服务，拟采购六安医保软件维护项目。项目包括六安市历史数据查询系统的维护、网签系统的后续开发和维护、六安市医疗保障局数据分析等服务，还包括软件版本更新、新增关联业务、网络安全、对外提供数据等涉及的软件开发和维护。</w:t>
      </w:r>
    </w:p>
    <w:p>
      <w:pPr>
        <w:widowControl w:val="0"/>
        <w:numPr>
          <w:ilvl w:val="0"/>
          <w:numId w:val="0"/>
        </w:numPr>
        <w:jc w:val="both"/>
        <w:rPr>
          <w:rFonts w:hint="default" w:ascii="仿宋" w:hAnsi="仿宋" w:eastAsia="仿宋" w:cs="仿宋"/>
          <w:b w:val="0"/>
          <w:bCs/>
          <w:color w:val="auto"/>
          <w:sz w:val="32"/>
          <w:szCs w:val="32"/>
          <w:lang w:val="en-US" w:eastAsia="zh-CN"/>
        </w:rPr>
        <w:sectPr>
          <w:footerReference r:id="rId6" w:type="default"/>
          <w:pgSz w:w="11906" w:h="16838"/>
          <w:pgMar w:top="1361" w:right="1701" w:bottom="1361" w:left="1701" w:header="1020" w:footer="850" w:gutter="0"/>
          <w:pgNumType w:fmt="decimal"/>
          <w:cols w:space="720" w:num="1"/>
          <w:docGrid w:type="lines" w:linePitch="332" w:charSpace="0"/>
        </w:sectPr>
      </w:pPr>
    </w:p>
    <w:bookmarkEnd w:id="62"/>
    <w:bookmarkEnd w:id="63"/>
    <w:bookmarkEnd w:id="64"/>
    <w:p>
      <w:pPr>
        <w:pStyle w:val="3"/>
        <w:keepNext/>
        <w:keepLines/>
        <w:pageBreakBefore w:val="0"/>
        <w:widowControl w:val="0"/>
        <w:kinsoku/>
        <w:wordWrap/>
        <w:overflowPunct/>
        <w:topLinePunct w:val="0"/>
        <w:autoSpaceDE/>
        <w:autoSpaceDN/>
        <w:bidi w:val="0"/>
        <w:adjustRightInd w:val="0"/>
        <w:snapToGrid/>
        <w:spacing w:before="167" w:beforeLines="50" w:after="167" w:afterLines="50" w:line="560" w:lineRule="exact"/>
        <w:ind w:left="0" w:leftChars="0" w:firstLine="723" w:firstLineChars="200"/>
        <w:jc w:val="center"/>
        <w:textAlignment w:val="baseline"/>
        <w:outlineLvl w:val="0"/>
        <w:rPr>
          <w:rFonts w:hint="eastAsia" w:ascii="仿宋" w:hAnsi="仿宋" w:eastAsia="仿宋" w:cs="仿宋"/>
          <w:b/>
          <w:bCs/>
          <w:color w:val="auto"/>
          <w:sz w:val="36"/>
          <w:szCs w:val="36"/>
        </w:rPr>
      </w:pPr>
      <w:bookmarkStart w:id="65" w:name="_Toc1857"/>
      <w:bookmarkStart w:id="66" w:name="_Toc5553"/>
      <w:bookmarkStart w:id="67" w:name="_Toc14458"/>
      <w:bookmarkStart w:id="68" w:name="_Toc32130"/>
      <w:r>
        <w:rPr>
          <w:rFonts w:hint="eastAsia" w:ascii="仿宋" w:hAnsi="仿宋" w:eastAsia="仿宋" w:cs="仿宋"/>
          <w:b/>
          <w:bCs/>
          <w:color w:val="auto"/>
          <w:sz w:val="36"/>
          <w:szCs w:val="36"/>
          <w:lang w:eastAsia="zh-CN"/>
        </w:rPr>
        <w:t>五</w:t>
      </w:r>
      <w:r>
        <w:rPr>
          <w:rFonts w:hint="eastAsia" w:ascii="仿宋" w:hAnsi="仿宋" w:eastAsia="仿宋" w:cs="仿宋"/>
          <w:b/>
          <w:bCs/>
          <w:color w:val="auto"/>
          <w:sz w:val="36"/>
          <w:szCs w:val="36"/>
        </w:rPr>
        <w:t>、响应文件格式</w:t>
      </w:r>
      <w:bookmarkEnd w:id="65"/>
      <w:bookmarkEnd w:id="66"/>
      <w:bookmarkEnd w:id="67"/>
      <w:bookmarkEnd w:id="68"/>
    </w:p>
    <w:p>
      <w:pPr>
        <w:pageBreakBefore w:val="0"/>
        <w:kinsoku/>
        <w:overflowPunct/>
        <w:topLinePunct w:val="0"/>
        <w:bidi w:val="0"/>
        <w:spacing w:line="500" w:lineRule="exact"/>
        <w:ind w:left="0" w:leftChars="0" w:firstLine="643" w:firstLineChars="200"/>
        <w:jc w:val="center"/>
        <w:rPr>
          <w:rFonts w:hint="eastAsia" w:ascii="仿宋" w:hAnsi="仿宋" w:eastAsia="仿宋" w:cs="仿宋"/>
          <w:b/>
          <w:color w:val="auto"/>
          <w:sz w:val="32"/>
          <w:szCs w:val="32"/>
        </w:rPr>
      </w:pPr>
    </w:p>
    <w:p>
      <w:pPr>
        <w:pageBreakBefore w:val="0"/>
        <w:kinsoku/>
        <w:overflowPunct/>
        <w:topLinePunct w:val="0"/>
        <w:bidi w:val="0"/>
        <w:spacing w:line="500" w:lineRule="exact"/>
        <w:ind w:left="0" w:leftChars="0" w:firstLine="643" w:firstLineChars="200"/>
        <w:jc w:val="center"/>
        <w:outlineLvl w:val="0"/>
        <w:rPr>
          <w:rFonts w:hint="eastAsia" w:ascii="仿宋" w:hAnsi="仿宋" w:eastAsia="仿宋" w:cs="仿宋"/>
          <w:b/>
          <w:color w:val="auto"/>
          <w:sz w:val="32"/>
          <w:szCs w:val="32"/>
          <w:lang w:eastAsia="zh-CN"/>
        </w:rPr>
      </w:pPr>
      <w:r>
        <w:rPr>
          <w:rFonts w:hint="eastAsia" w:ascii="仿宋" w:hAnsi="仿宋" w:eastAsia="仿宋" w:cs="仿宋"/>
          <w:b/>
          <w:color w:val="auto"/>
          <w:sz w:val="32"/>
          <w:szCs w:val="32"/>
          <w:u w:val="single"/>
        </w:rPr>
        <w:t>　　　　　　　　　</w:t>
      </w:r>
      <w:bookmarkStart w:id="69" w:name="_Toc30279"/>
      <w:bookmarkStart w:id="70" w:name="_Toc22685"/>
      <w:bookmarkStart w:id="71" w:name="_Toc4448"/>
      <w:bookmarkStart w:id="72" w:name="_Toc18468"/>
      <w:bookmarkStart w:id="73" w:name="_Toc4547"/>
      <w:r>
        <w:rPr>
          <w:rFonts w:hint="eastAsia" w:ascii="仿宋" w:hAnsi="仿宋" w:eastAsia="仿宋" w:cs="仿宋"/>
          <w:b/>
          <w:color w:val="auto"/>
          <w:sz w:val="32"/>
          <w:szCs w:val="32"/>
          <w:lang w:eastAsia="zh-CN"/>
        </w:rPr>
        <w:t>项目</w:t>
      </w:r>
      <w:bookmarkEnd w:id="69"/>
      <w:bookmarkEnd w:id="70"/>
      <w:bookmarkEnd w:id="71"/>
      <w:bookmarkEnd w:id="72"/>
      <w:bookmarkEnd w:id="73"/>
    </w:p>
    <w:p>
      <w:pPr>
        <w:pageBreakBefore w:val="0"/>
        <w:kinsoku/>
        <w:overflowPunct/>
        <w:topLinePunct w:val="0"/>
        <w:bidi w:val="0"/>
        <w:spacing w:line="900" w:lineRule="exact"/>
        <w:ind w:left="0" w:leftChars="0" w:firstLine="643" w:firstLineChars="200"/>
        <w:rPr>
          <w:rFonts w:hint="eastAsia" w:ascii="仿宋" w:hAnsi="仿宋" w:eastAsia="仿宋" w:cs="仿宋"/>
          <w:b/>
          <w:color w:val="auto"/>
          <w:sz w:val="32"/>
          <w:szCs w:val="32"/>
        </w:rPr>
      </w:pPr>
    </w:p>
    <w:p>
      <w:pPr>
        <w:pageBreakBefore w:val="0"/>
        <w:kinsoku/>
        <w:overflowPunct/>
        <w:topLinePunct w:val="0"/>
        <w:bidi w:val="0"/>
        <w:spacing w:line="900" w:lineRule="exact"/>
        <w:ind w:left="0" w:leftChars="0" w:firstLine="643" w:firstLineChars="200"/>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响</w:t>
      </w:r>
    </w:p>
    <w:p>
      <w:pPr>
        <w:pageBreakBefore w:val="0"/>
        <w:kinsoku/>
        <w:overflowPunct/>
        <w:topLinePunct w:val="0"/>
        <w:bidi w:val="0"/>
        <w:spacing w:line="900" w:lineRule="exact"/>
        <w:ind w:left="0" w:leftChars="0" w:firstLine="643" w:firstLineChars="200"/>
        <w:jc w:val="center"/>
        <w:rPr>
          <w:rFonts w:hint="eastAsia" w:ascii="仿宋" w:hAnsi="仿宋" w:eastAsia="仿宋" w:cs="仿宋"/>
          <w:b/>
          <w:color w:val="auto"/>
          <w:sz w:val="32"/>
          <w:szCs w:val="32"/>
        </w:rPr>
      </w:pPr>
    </w:p>
    <w:p>
      <w:pPr>
        <w:pageBreakBefore w:val="0"/>
        <w:kinsoku/>
        <w:overflowPunct/>
        <w:topLinePunct w:val="0"/>
        <w:bidi w:val="0"/>
        <w:spacing w:line="900" w:lineRule="exact"/>
        <w:ind w:left="0" w:leftChars="0" w:firstLine="643" w:firstLineChars="200"/>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应</w:t>
      </w:r>
    </w:p>
    <w:p>
      <w:pPr>
        <w:pageBreakBefore w:val="0"/>
        <w:kinsoku/>
        <w:overflowPunct/>
        <w:topLinePunct w:val="0"/>
        <w:bidi w:val="0"/>
        <w:spacing w:line="900" w:lineRule="exact"/>
        <w:ind w:left="0" w:leftChars="0" w:firstLine="643" w:firstLineChars="200"/>
        <w:jc w:val="center"/>
        <w:rPr>
          <w:rFonts w:hint="eastAsia" w:ascii="仿宋" w:hAnsi="仿宋" w:eastAsia="仿宋" w:cs="仿宋"/>
          <w:b/>
          <w:color w:val="auto"/>
          <w:sz w:val="32"/>
          <w:szCs w:val="32"/>
        </w:rPr>
      </w:pPr>
    </w:p>
    <w:p>
      <w:pPr>
        <w:pageBreakBefore w:val="0"/>
        <w:kinsoku/>
        <w:overflowPunct/>
        <w:topLinePunct w:val="0"/>
        <w:bidi w:val="0"/>
        <w:spacing w:line="900" w:lineRule="exact"/>
        <w:ind w:left="0" w:leftChars="0" w:firstLine="643" w:firstLineChars="200"/>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文</w:t>
      </w:r>
    </w:p>
    <w:p>
      <w:pPr>
        <w:pageBreakBefore w:val="0"/>
        <w:kinsoku/>
        <w:overflowPunct/>
        <w:topLinePunct w:val="0"/>
        <w:bidi w:val="0"/>
        <w:spacing w:line="900" w:lineRule="exact"/>
        <w:ind w:left="0" w:leftChars="0" w:firstLine="643" w:firstLineChars="200"/>
        <w:jc w:val="center"/>
        <w:rPr>
          <w:rFonts w:hint="eastAsia" w:ascii="仿宋" w:hAnsi="仿宋" w:eastAsia="仿宋" w:cs="仿宋"/>
          <w:b/>
          <w:color w:val="auto"/>
          <w:sz w:val="32"/>
          <w:szCs w:val="32"/>
        </w:rPr>
      </w:pPr>
    </w:p>
    <w:p>
      <w:pPr>
        <w:pageBreakBefore w:val="0"/>
        <w:kinsoku/>
        <w:overflowPunct/>
        <w:topLinePunct w:val="0"/>
        <w:bidi w:val="0"/>
        <w:ind w:left="0" w:leftChars="0" w:firstLine="643" w:firstLineChars="200"/>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件</w:t>
      </w:r>
    </w:p>
    <w:p>
      <w:pPr>
        <w:pageBreakBefore w:val="0"/>
        <w:kinsoku/>
        <w:overflowPunct/>
        <w:topLinePunct w:val="0"/>
        <w:bidi w:val="0"/>
        <w:spacing w:after="156" w:afterLines="50"/>
        <w:ind w:left="0" w:leftChars="0" w:firstLine="643" w:firstLineChars="200"/>
        <w:jc w:val="center"/>
        <w:rPr>
          <w:rFonts w:hint="eastAsia" w:ascii="仿宋" w:hAnsi="仿宋" w:eastAsia="仿宋" w:cs="仿宋"/>
          <w:b/>
          <w:color w:val="auto"/>
          <w:sz w:val="32"/>
          <w:szCs w:val="32"/>
        </w:rPr>
      </w:pPr>
    </w:p>
    <w:p>
      <w:pPr>
        <w:pageBreakBefore w:val="0"/>
        <w:kinsoku/>
        <w:overflowPunct/>
        <w:topLinePunct w:val="0"/>
        <w:bidi w:val="0"/>
        <w:spacing w:after="156" w:afterLines="50" w:line="500" w:lineRule="exact"/>
        <w:ind w:left="0" w:leftChars="0" w:firstLine="643" w:firstLineChars="200"/>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val="en-US" w:eastAsia="zh-CN"/>
        </w:rPr>
        <w:t>XX</w:t>
      </w:r>
      <w:r>
        <w:rPr>
          <w:rFonts w:hint="eastAsia" w:ascii="仿宋" w:hAnsi="仿宋" w:eastAsia="仿宋" w:cs="仿宋"/>
          <w:b/>
          <w:color w:val="auto"/>
          <w:sz w:val="32"/>
          <w:szCs w:val="32"/>
        </w:rPr>
        <w:t>包</w:t>
      </w:r>
    </w:p>
    <w:p>
      <w:pPr>
        <w:pageBreakBefore w:val="0"/>
        <w:kinsoku/>
        <w:overflowPunct/>
        <w:topLinePunct w:val="0"/>
        <w:bidi w:val="0"/>
        <w:spacing w:after="156" w:afterLines="50" w:line="500" w:lineRule="exact"/>
        <w:ind w:left="0" w:leftChars="0" w:firstLine="643" w:firstLineChars="200"/>
        <w:jc w:val="center"/>
        <w:rPr>
          <w:rFonts w:hint="eastAsia" w:ascii="仿宋" w:hAnsi="仿宋" w:eastAsia="仿宋" w:cs="仿宋"/>
          <w:b/>
          <w:color w:val="auto"/>
          <w:sz w:val="32"/>
          <w:szCs w:val="32"/>
        </w:rPr>
      </w:pPr>
    </w:p>
    <w:p>
      <w:pPr>
        <w:pageBreakBefore w:val="0"/>
        <w:kinsoku/>
        <w:overflowPunct/>
        <w:topLinePunct w:val="0"/>
        <w:bidi w:val="0"/>
        <w:spacing w:after="156" w:afterLines="50" w:line="500" w:lineRule="exact"/>
        <w:ind w:left="0" w:leftChars="0" w:firstLine="643" w:firstLineChars="200"/>
        <w:rPr>
          <w:rFonts w:hint="eastAsia" w:ascii="仿宋" w:hAnsi="仿宋" w:eastAsia="仿宋" w:cs="仿宋"/>
          <w:b/>
          <w:color w:val="auto"/>
          <w:sz w:val="32"/>
          <w:szCs w:val="32"/>
          <w:u w:val="single"/>
        </w:rPr>
      </w:pPr>
      <w:r>
        <w:rPr>
          <w:rFonts w:hint="eastAsia" w:ascii="仿宋" w:hAnsi="仿宋" w:eastAsia="仿宋" w:cs="仿宋"/>
          <w:b/>
          <w:color w:val="auto"/>
          <w:sz w:val="32"/>
          <w:szCs w:val="32"/>
        </w:rPr>
        <w:t>供应商：</w:t>
      </w:r>
    </w:p>
    <w:p>
      <w:pPr>
        <w:pageBreakBefore w:val="0"/>
        <w:kinsoku/>
        <w:overflowPunct/>
        <w:topLinePunct w:val="0"/>
        <w:bidi w:val="0"/>
        <w:spacing w:after="156" w:afterLines="50" w:line="500" w:lineRule="exact"/>
        <w:ind w:left="0" w:leftChars="0" w:firstLine="643" w:firstLineChars="200"/>
        <w:jc w:val="center"/>
        <w:outlineLvl w:val="0"/>
        <w:rPr>
          <w:rFonts w:hint="eastAsia" w:ascii="仿宋" w:hAnsi="仿宋" w:eastAsia="仿宋" w:cs="仿宋"/>
          <w:b/>
          <w:color w:val="auto"/>
          <w:sz w:val="32"/>
          <w:szCs w:val="32"/>
        </w:rPr>
      </w:pPr>
      <w:bookmarkStart w:id="74" w:name="_Toc4670"/>
      <w:bookmarkStart w:id="75" w:name="_Toc24017"/>
      <w:bookmarkStart w:id="76" w:name="_Toc4390"/>
      <w:bookmarkStart w:id="77" w:name="_Toc5792"/>
      <w:bookmarkStart w:id="78" w:name="_Toc24769"/>
      <w:r>
        <w:rPr>
          <w:rFonts w:hint="eastAsia" w:ascii="仿宋" w:hAnsi="仿宋" w:eastAsia="仿宋" w:cs="仿宋"/>
          <w:b/>
          <w:color w:val="auto"/>
          <w:sz w:val="32"/>
          <w:szCs w:val="32"/>
        </w:rPr>
        <w:t>年  月  日</w:t>
      </w:r>
      <w:bookmarkEnd w:id="74"/>
      <w:bookmarkEnd w:id="75"/>
      <w:bookmarkEnd w:id="76"/>
      <w:bookmarkEnd w:id="77"/>
      <w:bookmarkEnd w:id="78"/>
    </w:p>
    <w:p>
      <w:pPr>
        <w:pStyle w:val="32"/>
        <w:rPr>
          <w:rFonts w:hint="eastAsia"/>
          <w:lang w:eastAsia="zh-CN"/>
        </w:rPr>
      </w:pPr>
    </w:p>
    <w:p>
      <w:pPr>
        <w:pStyle w:val="4"/>
        <w:keepNext/>
        <w:keepLines/>
        <w:pageBreakBefore w:val="0"/>
        <w:widowControl w:val="0"/>
        <w:kinsoku/>
        <w:wordWrap/>
        <w:overflowPunct/>
        <w:topLinePunct w:val="0"/>
        <w:autoSpaceDE/>
        <w:autoSpaceDN/>
        <w:bidi w:val="0"/>
        <w:adjustRightInd w:val="0"/>
        <w:snapToGrid/>
        <w:spacing w:before="167" w:beforeLines="50" w:after="167" w:afterLines="50" w:line="560" w:lineRule="exact"/>
        <w:ind w:left="0" w:leftChars="0" w:firstLine="562" w:firstLineChars="200"/>
        <w:jc w:val="center"/>
        <w:textAlignment w:val="baseline"/>
        <w:outlineLvl w:val="1"/>
        <w:rPr>
          <w:rFonts w:hint="eastAsia" w:ascii="仿宋" w:hAnsi="仿宋" w:eastAsia="仿宋" w:cs="仿宋"/>
          <w:color w:val="auto"/>
          <w:sz w:val="28"/>
          <w:szCs w:val="28"/>
        </w:rPr>
      </w:pPr>
      <w:bookmarkStart w:id="79" w:name="_Toc20663"/>
      <w:bookmarkStart w:id="80" w:name="_Toc14928"/>
      <w:r>
        <w:rPr>
          <w:rFonts w:hint="eastAsia" w:ascii="仿宋" w:hAnsi="仿宋" w:eastAsia="仿宋" w:cs="仿宋"/>
          <w:color w:val="auto"/>
          <w:sz w:val="28"/>
          <w:szCs w:val="28"/>
        </w:rPr>
        <w:t>响应文件资料清单</w:t>
      </w:r>
      <w:bookmarkEnd w:id="79"/>
      <w:bookmarkEnd w:id="80"/>
    </w:p>
    <w:tbl>
      <w:tblPr>
        <w:tblStyle w:val="3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序号</w:t>
            </w:r>
          </w:p>
        </w:tc>
        <w:tc>
          <w:tcPr>
            <w:tcW w:w="60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资料名称</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w:t>
            </w:r>
          </w:p>
        </w:tc>
        <w:tc>
          <w:tcPr>
            <w:tcW w:w="60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报价单</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jc w:val="center"/>
              <w:textAlignment w:val="auto"/>
              <w:rPr>
                <w:rFonts w:hint="eastAsia"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w:t>
            </w:r>
          </w:p>
        </w:tc>
        <w:tc>
          <w:tcPr>
            <w:tcW w:w="60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供应商基本信息</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jc w:val="center"/>
              <w:textAlignment w:val="auto"/>
              <w:rPr>
                <w:rFonts w:hint="eastAsia"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w:t>
            </w:r>
          </w:p>
        </w:tc>
        <w:tc>
          <w:tcPr>
            <w:tcW w:w="6038" w:type="dxa"/>
            <w:noWrap w:val="0"/>
            <w:vAlign w:val="center"/>
          </w:tcPr>
          <w:p>
            <w:pPr>
              <w:pStyle w:val="84"/>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授权委托书</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jc w:val="center"/>
              <w:textAlignment w:val="auto"/>
              <w:rPr>
                <w:rFonts w:hint="eastAsia"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p>
        </w:tc>
        <w:tc>
          <w:tcPr>
            <w:tcW w:w="6038" w:type="dxa"/>
            <w:noWrap w:val="0"/>
            <w:vAlign w:val="center"/>
          </w:tcPr>
          <w:p>
            <w:pPr>
              <w:pStyle w:val="84"/>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响应函</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jc w:val="center"/>
              <w:textAlignment w:val="auto"/>
              <w:rPr>
                <w:rFonts w:hint="eastAsia"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w:t>
            </w:r>
          </w:p>
        </w:tc>
        <w:tc>
          <w:tcPr>
            <w:tcW w:w="60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无重大违法记录声明函、无不良信用记录承诺函</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jc w:val="center"/>
              <w:textAlignment w:val="auto"/>
              <w:rPr>
                <w:rFonts w:hint="eastAsia"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w:t>
            </w:r>
          </w:p>
        </w:tc>
        <w:tc>
          <w:tcPr>
            <w:tcW w:w="60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响应情况表</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textAlignment w:val="auto"/>
              <w:rPr>
                <w:rFonts w:hint="eastAsia"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七</w:t>
            </w:r>
          </w:p>
        </w:tc>
        <w:tc>
          <w:tcPr>
            <w:tcW w:w="60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发包</w:t>
            </w:r>
            <w:r>
              <w:rPr>
                <w:rFonts w:hint="eastAsia" w:ascii="仿宋" w:hAnsi="仿宋" w:eastAsia="仿宋" w:cs="仿宋"/>
                <w:color w:val="auto"/>
                <w:sz w:val="28"/>
                <w:szCs w:val="28"/>
              </w:rPr>
              <w:t>文件要求和供应商认为需要提供的其它说明和资料</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textAlignment w:val="auto"/>
              <w:rPr>
                <w:rFonts w:hint="eastAsia"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w:t>
            </w:r>
          </w:p>
        </w:tc>
        <w:tc>
          <w:tcPr>
            <w:tcW w:w="60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color w:val="auto"/>
                <w:sz w:val="28"/>
                <w:szCs w:val="28"/>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textAlignment w:val="auto"/>
              <w:rPr>
                <w:rFonts w:hint="eastAsia"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center"/>
              <w:textAlignment w:val="auto"/>
              <w:rPr>
                <w:rFonts w:hint="eastAsia" w:ascii="仿宋" w:hAnsi="仿宋" w:eastAsia="仿宋" w:cs="仿宋"/>
                <w:color w:val="auto"/>
                <w:sz w:val="28"/>
                <w:szCs w:val="28"/>
                <w:lang w:val="en-US" w:eastAsia="zh-CN"/>
              </w:rPr>
            </w:pPr>
          </w:p>
        </w:tc>
        <w:tc>
          <w:tcPr>
            <w:tcW w:w="60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color w:val="auto"/>
                <w:sz w:val="28"/>
                <w:szCs w:val="28"/>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textAlignment w:val="auto"/>
              <w:rPr>
                <w:rFonts w:hint="eastAsia"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center"/>
              <w:textAlignment w:val="auto"/>
              <w:rPr>
                <w:rFonts w:hint="eastAsia" w:ascii="仿宋" w:hAnsi="仿宋" w:eastAsia="仿宋" w:cs="仿宋"/>
                <w:color w:val="auto"/>
                <w:sz w:val="28"/>
                <w:szCs w:val="28"/>
                <w:lang w:val="en-US" w:eastAsia="zh-CN"/>
              </w:rPr>
            </w:pPr>
          </w:p>
        </w:tc>
        <w:tc>
          <w:tcPr>
            <w:tcW w:w="60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color w:val="auto"/>
                <w:sz w:val="28"/>
                <w:szCs w:val="28"/>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textAlignment w:val="auto"/>
              <w:rPr>
                <w:rFonts w:hint="eastAsia"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center"/>
              <w:textAlignment w:val="auto"/>
              <w:rPr>
                <w:rFonts w:hint="eastAsia" w:ascii="仿宋" w:hAnsi="仿宋" w:eastAsia="仿宋" w:cs="仿宋"/>
                <w:color w:val="auto"/>
                <w:sz w:val="28"/>
                <w:szCs w:val="28"/>
              </w:rPr>
            </w:pPr>
          </w:p>
        </w:tc>
        <w:tc>
          <w:tcPr>
            <w:tcW w:w="60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color w:val="auto"/>
                <w:sz w:val="28"/>
                <w:szCs w:val="28"/>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textAlignment w:val="auto"/>
              <w:rPr>
                <w:rFonts w:hint="eastAsia"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center"/>
              <w:textAlignment w:val="auto"/>
              <w:rPr>
                <w:rFonts w:hint="eastAsia" w:ascii="仿宋" w:hAnsi="仿宋" w:eastAsia="仿宋" w:cs="仿宋"/>
                <w:color w:val="auto"/>
                <w:sz w:val="28"/>
                <w:szCs w:val="28"/>
              </w:rPr>
            </w:pPr>
          </w:p>
        </w:tc>
        <w:tc>
          <w:tcPr>
            <w:tcW w:w="60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color w:val="auto"/>
                <w:sz w:val="28"/>
                <w:szCs w:val="28"/>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textAlignment w:val="auto"/>
              <w:rPr>
                <w:rFonts w:hint="eastAsia" w:ascii="仿宋" w:hAnsi="仿宋" w:eastAsia="仿宋" w:cs="仿宋"/>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center"/>
              <w:textAlignment w:val="auto"/>
              <w:rPr>
                <w:rFonts w:hint="eastAsia" w:ascii="仿宋" w:hAnsi="仿宋" w:eastAsia="仿宋" w:cs="仿宋"/>
                <w:color w:val="auto"/>
                <w:sz w:val="28"/>
                <w:szCs w:val="28"/>
              </w:rPr>
            </w:pPr>
          </w:p>
        </w:tc>
        <w:tc>
          <w:tcPr>
            <w:tcW w:w="6038"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color w:val="auto"/>
                <w:sz w:val="28"/>
                <w:szCs w:val="28"/>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textAlignment w:val="auto"/>
              <w:rPr>
                <w:rFonts w:hint="eastAsia" w:ascii="仿宋" w:hAnsi="仿宋" w:eastAsia="仿宋" w:cs="仿宋"/>
                <w:b/>
                <w:color w:val="auto"/>
                <w:sz w:val="28"/>
                <w:szCs w:val="28"/>
              </w:rPr>
            </w:pPr>
          </w:p>
        </w:tc>
      </w:tr>
    </w:tbl>
    <w:p>
      <w:pPr>
        <w:pageBreakBefore w:val="0"/>
        <w:kinsoku/>
        <w:overflowPunct/>
        <w:topLinePunct w:val="0"/>
        <w:bidi w:val="0"/>
        <w:spacing w:line="360" w:lineRule="auto"/>
        <w:ind w:left="0" w:leftChars="0" w:firstLine="562" w:firstLineChars="200"/>
        <w:jc w:val="center"/>
        <w:rPr>
          <w:rFonts w:hint="eastAsia" w:ascii="仿宋" w:hAnsi="仿宋" w:eastAsia="仿宋" w:cs="仿宋"/>
          <w:b/>
          <w:color w:val="auto"/>
          <w:sz w:val="28"/>
          <w:szCs w:val="28"/>
        </w:rPr>
      </w:pPr>
    </w:p>
    <w:p>
      <w:pPr>
        <w:pageBreakBefore w:val="0"/>
        <w:kinsoku/>
        <w:overflowPunct/>
        <w:topLinePunct w:val="0"/>
        <w:bidi w:val="0"/>
        <w:spacing w:line="360" w:lineRule="auto"/>
        <w:ind w:left="0" w:leftChars="0" w:firstLine="562" w:firstLineChars="200"/>
        <w:jc w:val="center"/>
        <w:rPr>
          <w:rFonts w:hint="eastAsia" w:ascii="仿宋" w:hAnsi="仿宋" w:eastAsia="仿宋" w:cs="仿宋"/>
          <w:b/>
          <w:color w:val="auto"/>
          <w:sz w:val="28"/>
          <w:szCs w:val="28"/>
        </w:rPr>
      </w:pPr>
    </w:p>
    <w:p>
      <w:pPr>
        <w:pageBreakBefore w:val="0"/>
        <w:kinsoku/>
        <w:overflowPunct/>
        <w:topLinePunct w:val="0"/>
        <w:bidi w:val="0"/>
        <w:spacing w:line="360" w:lineRule="auto"/>
        <w:ind w:left="0" w:leftChars="0" w:firstLine="562" w:firstLineChars="200"/>
        <w:jc w:val="center"/>
        <w:rPr>
          <w:rFonts w:hint="eastAsia" w:ascii="仿宋" w:hAnsi="仿宋" w:eastAsia="仿宋" w:cs="仿宋"/>
          <w:b/>
          <w:color w:val="auto"/>
          <w:sz w:val="28"/>
          <w:szCs w:val="28"/>
        </w:rPr>
      </w:pPr>
    </w:p>
    <w:p>
      <w:pPr>
        <w:pStyle w:val="4"/>
        <w:keepNext/>
        <w:keepLines/>
        <w:pageBreakBefore w:val="0"/>
        <w:widowControl w:val="0"/>
        <w:kinsoku/>
        <w:wordWrap/>
        <w:overflowPunct/>
        <w:topLinePunct w:val="0"/>
        <w:autoSpaceDE/>
        <w:autoSpaceDN/>
        <w:bidi w:val="0"/>
        <w:adjustRightInd w:val="0"/>
        <w:snapToGrid/>
        <w:spacing w:before="0" w:after="0" w:line="560" w:lineRule="exact"/>
        <w:ind w:left="0" w:leftChars="0" w:firstLine="562" w:firstLineChars="200"/>
        <w:jc w:val="left"/>
        <w:textAlignment w:val="baseline"/>
        <w:outlineLvl w:val="0"/>
        <w:rPr>
          <w:rFonts w:hint="eastAsia" w:ascii="仿宋" w:hAnsi="仿宋" w:eastAsia="仿宋" w:cs="仿宋"/>
          <w:color w:val="auto"/>
          <w:sz w:val="28"/>
          <w:szCs w:val="28"/>
        </w:rPr>
      </w:pPr>
      <w:bookmarkStart w:id="81" w:name="_Toc15957"/>
      <w:r>
        <w:rPr>
          <w:rFonts w:hint="eastAsia" w:ascii="仿宋" w:hAnsi="仿宋" w:eastAsia="仿宋" w:cs="仿宋"/>
          <w:color w:val="auto"/>
          <w:sz w:val="28"/>
          <w:szCs w:val="28"/>
        </w:rPr>
        <w:br w:type="page"/>
      </w:r>
      <w:bookmarkStart w:id="82" w:name="_Toc10603"/>
      <w:bookmarkStart w:id="83" w:name="_Toc8158"/>
      <w:bookmarkStart w:id="84" w:name="_Toc5154"/>
      <w:bookmarkStart w:id="85" w:name="_Toc13782"/>
      <w:bookmarkStart w:id="86" w:name="_Toc385"/>
      <w:r>
        <w:rPr>
          <w:rFonts w:hint="eastAsia" w:ascii="仿宋" w:hAnsi="仿宋" w:eastAsia="仿宋" w:cs="仿宋"/>
          <w:color w:val="auto"/>
          <w:sz w:val="28"/>
          <w:szCs w:val="28"/>
        </w:rPr>
        <w:t>附件一</w:t>
      </w:r>
      <w:bookmarkEnd w:id="81"/>
      <w:bookmarkEnd w:id="82"/>
      <w:bookmarkEnd w:id="83"/>
      <w:bookmarkEnd w:id="84"/>
      <w:bookmarkEnd w:id="85"/>
      <w:bookmarkEnd w:id="86"/>
    </w:p>
    <w:p>
      <w:pPr>
        <w:pStyle w:val="4"/>
        <w:keepNext/>
        <w:keepLines/>
        <w:pageBreakBefore w:val="0"/>
        <w:widowControl w:val="0"/>
        <w:kinsoku/>
        <w:wordWrap/>
        <w:overflowPunct/>
        <w:topLinePunct w:val="0"/>
        <w:autoSpaceDE/>
        <w:autoSpaceDN/>
        <w:bidi w:val="0"/>
        <w:adjustRightInd w:val="0"/>
        <w:snapToGrid/>
        <w:spacing w:before="0" w:after="0" w:line="560" w:lineRule="exact"/>
        <w:ind w:left="0" w:leftChars="0" w:firstLine="562" w:firstLineChars="200"/>
        <w:jc w:val="center"/>
        <w:textAlignment w:val="baseline"/>
        <w:outlineLvl w:val="1"/>
        <w:rPr>
          <w:rFonts w:hint="eastAsia" w:ascii="仿宋" w:hAnsi="仿宋" w:eastAsia="仿宋" w:cs="仿宋"/>
          <w:color w:val="auto"/>
          <w:sz w:val="28"/>
          <w:szCs w:val="28"/>
        </w:rPr>
      </w:pPr>
      <w:bookmarkStart w:id="87" w:name="_Toc5601"/>
      <w:bookmarkStart w:id="88" w:name="_Toc10816"/>
      <w:r>
        <w:rPr>
          <w:rFonts w:hint="eastAsia" w:ascii="仿宋" w:hAnsi="仿宋" w:eastAsia="仿宋" w:cs="仿宋"/>
          <w:color w:val="auto"/>
          <w:sz w:val="28"/>
          <w:szCs w:val="28"/>
        </w:rPr>
        <w:t>报价单</w:t>
      </w:r>
      <w:bookmarkEnd w:id="87"/>
      <w:bookmarkEnd w:id="88"/>
    </w:p>
    <w:p>
      <w:pPr>
        <w:pageBreakBefore w:val="0"/>
        <w:kinsoku/>
        <w:overflowPunct/>
        <w:topLinePunct w:val="0"/>
        <w:bidi w:val="0"/>
        <w:ind w:left="0" w:leftChars="0" w:firstLine="560" w:firstLineChars="200"/>
        <w:rPr>
          <w:rFonts w:hint="eastAsia" w:ascii="仿宋" w:hAnsi="仿宋" w:eastAsia="仿宋" w:cs="仿宋"/>
          <w:color w:val="auto"/>
          <w:sz w:val="28"/>
          <w:szCs w:val="28"/>
        </w:rPr>
      </w:pPr>
    </w:p>
    <w:tbl>
      <w:tblPr>
        <w:tblStyle w:val="33"/>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312"/>
        <w:gridCol w:w="975"/>
        <w:gridCol w:w="209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40" w:type="dxa"/>
            <w:noWrap w:val="0"/>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序号</w:t>
            </w:r>
          </w:p>
        </w:tc>
        <w:tc>
          <w:tcPr>
            <w:tcW w:w="3312" w:type="dxa"/>
            <w:noWrap w:val="0"/>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服务内容</w:t>
            </w:r>
          </w:p>
        </w:tc>
        <w:tc>
          <w:tcPr>
            <w:tcW w:w="975" w:type="dxa"/>
            <w:noWrap w:val="0"/>
            <w:vAlign w:val="center"/>
          </w:tcPr>
          <w:p>
            <w:pPr>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数量</w:t>
            </w:r>
          </w:p>
        </w:tc>
        <w:tc>
          <w:tcPr>
            <w:tcW w:w="2096" w:type="dxa"/>
            <w:noWrap w:val="0"/>
            <w:vAlign w:val="center"/>
          </w:tcPr>
          <w:p>
            <w:pPr>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单位</w:t>
            </w:r>
          </w:p>
        </w:tc>
        <w:tc>
          <w:tcPr>
            <w:tcW w:w="2232" w:type="dxa"/>
            <w:noWrap w:val="0"/>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小计</w:t>
            </w:r>
          </w:p>
          <w:p>
            <w:pPr>
              <w:jc w:val="center"/>
              <w:rPr>
                <w:rFonts w:hint="eastAsia" w:ascii="仿宋" w:hAnsi="仿宋" w:eastAsia="仿宋" w:cs="仿宋"/>
                <w:b/>
                <w:sz w:val="28"/>
                <w:szCs w:val="28"/>
              </w:rPr>
            </w:pPr>
            <w:r>
              <w:rPr>
                <w:rFonts w:hint="eastAsia" w:ascii="仿宋" w:hAnsi="仿宋" w:eastAsia="仿宋" w:cs="仿宋"/>
                <w:b/>
                <w:sz w:val="28"/>
                <w:szCs w:val="28"/>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tcBorders>
              <w:bottom w:val="single" w:color="auto" w:sz="4" w:space="0"/>
            </w:tcBorders>
            <w:noWrap w:val="0"/>
            <w:vAlign w:val="center"/>
          </w:tcPr>
          <w:p>
            <w:pPr>
              <w:jc w:val="center"/>
              <w:rPr>
                <w:rFonts w:hint="eastAsia" w:ascii="仿宋" w:hAnsi="仿宋" w:eastAsia="仿宋" w:cs="仿宋"/>
                <w:bCs/>
                <w:sz w:val="28"/>
                <w:szCs w:val="28"/>
              </w:rPr>
            </w:pPr>
            <w:r>
              <w:rPr>
                <w:rFonts w:hint="eastAsia" w:ascii="仿宋" w:hAnsi="仿宋" w:eastAsia="仿宋" w:cs="仿宋"/>
                <w:bCs/>
                <w:sz w:val="28"/>
                <w:szCs w:val="28"/>
              </w:rPr>
              <w:t>1</w:t>
            </w:r>
          </w:p>
        </w:tc>
        <w:tc>
          <w:tcPr>
            <w:tcW w:w="3312" w:type="dxa"/>
            <w:noWrap w:val="0"/>
            <w:vAlign w:val="center"/>
          </w:tcPr>
          <w:p>
            <w:pPr>
              <w:jc w:val="center"/>
              <w:rPr>
                <w:rFonts w:hint="eastAsia" w:ascii="仿宋" w:hAnsi="仿宋" w:eastAsia="仿宋" w:cs="仿宋"/>
                <w:bCs/>
                <w:sz w:val="28"/>
                <w:szCs w:val="28"/>
              </w:rPr>
            </w:pPr>
            <w:r>
              <w:rPr>
                <w:rFonts w:hint="eastAsia" w:ascii="仿宋" w:hAnsi="仿宋" w:eastAsia="仿宋" w:cs="仿宋"/>
                <w:b w:val="0"/>
                <w:bCs/>
                <w:kern w:val="2"/>
                <w:sz w:val="28"/>
                <w:szCs w:val="28"/>
                <w:lang w:val="en-US" w:eastAsia="zh-CN" w:bidi="ar-SA"/>
              </w:rPr>
              <w:t>六安市2024年度医保软件维护项目</w:t>
            </w:r>
          </w:p>
        </w:tc>
        <w:tc>
          <w:tcPr>
            <w:tcW w:w="975" w:type="dxa"/>
            <w:noWrap w:val="0"/>
            <w:vAlign w:val="center"/>
          </w:tcPr>
          <w:p>
            <w:pPr>
              <w:jc w:val="center"/>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1</w:t>
            </w:r>
          </w:p>
        </w:tc>
        <w:tc>
          <w:tcPr>
            <w:tcW w:w="2096" w:type="dxa"/>
            <w:noWrap w:val="0"/>
            <w:vAlign w:val="center"/>
          </w:tcPr>
          <w:p>
            <w:pPr>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项</w:t>
            </w:r>
          </w:p>
        </w:tc>
        <w:tc>
          <w:tcPr>
            <w:tcW w:w="2232" w:type="dxa"/>
            <w:noWrap w:val="0"/>
            <w:vAlign w:val="center"/>
          </w:tcPr>
          <w:p>
            <w:pPr>
              <w:jc w:val="both"/>
              <w:rPr>
                <w:rFonts w:hint="default" w:ascii="仿宋" w:hAnsi="仿宋" w:eastAsia="仿宋" w:cs="仿宋"/>
                <w:bCs/>
                <w:sz w:val="28"/>
                <w:szCs w:val="28"/>
                <w:lang w:val="en-US" w:eastAsia="zh-CN"/>
              </w:rPr>
            </w:pPr>
            <w:r>
              <w:rPr>
                <w:rFonts w:hint="eastAsia" w:ascii="仿宋" w:hAnsi="仿宋" w:eastAsia="仿宋" w:cs="仿宋"/>
                <w:bCs/>
                <w:sz w:val="28"/>
                <w:szCs w:val="28"/>
                <w:u w:val="thick"/>
                <w:lang w:val="en-US" w:eastAsia="zh-CN"/>
              </w:rPr>
              <w:t xml:space="preserve">    </w:t>
            </w:r>
            <w:r>
              <w:rPr>
                <w:rFonts w:hint="eastAsia" w:ascii="仿宋" w:hAnsi="仿宋" w:eastAsia="仿宋" w:cs="仿宋"/>
                <w:bCs/>
                <w:sz w:val="28"/>
                <w:szCs w:val="28"/>
                <w:u w:val="none"/>
                <w:lang w:val="en-US" w:eastAsia="zh-CN"/>
              </w:rPr>
              <w:t xml:space="preserve">        </w:t>
            </w:r>
            <w:r>
              <w:rPr>
                <w:rFonts w:hint="eastAsia" w:ascii="仿宋" w:hAnsi="仿宋" w:eastAsia="仿宋" w:cs="仿宋"/>
                <w:bCs/>
                <w:sz w:val="28"/>
                <w:szCs w:val="28"/>
                <w:u w:val="thick"/>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noWrap w:val="0"/>
            <w:vAlign w:val="center"/>
          </w:tcPr>
          <w:p>
            <w:pPr>
              <w:jc w:val="center"/>
              <w:rPr>
                <w:rFonts w:hint="eastAsia" w:ascii="仿宋" w:hAnsi="仿宋" w:eastAsia="仿宋" w:cs="仿宋"/>
                <w:bCs/>
                <w:sz w:val="28"/>
                <w:szCs w:val="28"/>
              </w:rPr>
            </w:pPr>
            <w:r>
              <w:rPr>
                <w:rFonts w:hint="eastAsia" w:ascii="仿宋" w:hAnsi="仿宋" w:eastAsia="仿宋" w:cs="仿宋"/>
                <w:bCs/>
                <w:sz w:val="28"/>
                <w:szCs w:val="28"/>
              </w:rPr>
              <w:t>2</w:t>
            </w:r>
          </w:p>
        </w:tc>
        <w:tc>
          <w:tcPr>
            <w:tcW w:w="3312" w:type="dxa"/>
            <w:noWrap w:val="0"/>
            <w:vAlign w:val="center"/>
          </w:tcPr>
          <w:p>
            <w:pPr>
              <w:jc w:val="center"/>
              <w:rPr>
                <w:rFonts w:hint="eastAsia" w:ascii="仿宋" w:hAnsi="仿宋" w:eastAsia="仿宋" w:cs="仿宋"/>
                <w:bCs/>
                <w:sz w:val="28"/>
                <w:szCs w:val="28"/>
              </w:rPr>
            </w:pPr>
          </w:p>
        </w:tc>
        <w:tc>
          <w:tcPr>
            <w:tcW w:w="975" w:type="dxa"/>
            <w:noWrap w:val="0"/>
            <w:vAlign w:val="center"/>
          </w:tcPr>
          <w:p>
            <w:pPr>
              <w:jc w:val="center"/>
              <w:rPr>
                <w:rFonts w:hint="eastAsia" w:ascii="仿宋" w:hAnsi="仿宋" w:eastAsia="仿宋" w:cs="仿宋"/>
                <w:bCs/>
                <w:sz w:val="28"/>
                <w:szCs w:val="28"/>
              </w:rPr>
            </w:pPr>
          </w:p>
        </w:tc>
        <w:tc>
          <w:tcPr>
            <w:tcW w:w="2096" w:type="dxa"/>
            <w:noWrap w:val="0"/>
            <w:vAlign w:val="center"/>
          </w:tcPr>
          <w:p>
            <w:pPr>
              <w:jc w:val="center"/>
              <w:rPr>
                <w:rFonts w:hint="eastAsia" w:ascii="仿宋" w:hAnsi="仿宋" w:eastAsia="仿宋" w:cs="仿宋"/>
                <w:bCs/>
                <w:sz w:val="28"/>
                <w:szCs w:val="28"/>
              </w:rPr>
            </w:pPr>
          </w:p>
        </w:tc>
        <w:tc>
          <w:tcPr>
            <w:tcW w:w="2232" w:type="dxa"/>
            <w:noWrap w:val="0"/>
            <w:vAlign w:val="center"/>
          </w:tcPr>
          <w:p>
            <w:pPr>
              <w:jc w:val="center"/>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noWrap w:val="0"/>
            <w:vAlign w:val="center"/>
          </w:tcPr>
          <w:p>
            <w:pPr>
              <w:jc w:val="center"/>
              <w:rPr>
                <w:rFonts w:hint="eastAsia" w:ascii="仿宋" w:hAnsi="仿宋" w:eastAsia="仿宋" w:cs="仿宋"/>
                <w:bCs/>
                <w:sz w:val="28"/>
                <w:szCs w:val="28"/>
              </w:rPr>
            </w:pPr>
            <w:r>
              <w:rPr>
                <w:rFonts w:hint="eastAsia" w:ascii="仿宋" w:hAnsi="仿宋" w:eastAsia="仿宋" w:cs="仿宋"/>
                <w:bCs/>
                <w:sz w:val="28"/>
                <w:szCs w:val="28"/>
              </w:rPr>
              <w:t>3</w:t>
            </w:r>
          </w:p>
        </w:tc>
        <w:tc>
          <w:tcPr>
            <w:tcW w:w="3312" w:type="dxa"/>
            <w:noWrap w:val="0"/>
            <w:vAlign w:val="center"/>
          </w:tcPr>
          <w:p>
            <w:pPr>
              <w:jc w:val="center"/>
              <w:rPr>
                <w:rFonts w:hint="eastAsia" w:ascii="仿宋" w:hAnsi="仿宋" w:eastAsia="仿宋" w:cs="仿宋"/>
                <w:bCs/>
                <w:sz w:val="28"/>
                <w:szCs w:val="28"/>
              </w:rPr>
            </w:pPr>
          </w:p>
        </w:tc>
        <w:tc>
          <w:tcPr>
            <w:tcW w:w="975" w:type="dxa"/>
            <w:noWrap w:val="0"/>
            <w:vAlign w:val="center"/>
          </w:tcPr>
          <w:p>
            <w:pPr>
              <w:jc w:val="center"/>
              <w:rPr>
                <w:rFonts w:hint="eastAsia" w:ascii="仿宋" w:hAnsi="仿宋" w:eastAsia="仿宋" w:cs="仿宋"/>
                <w:bCs/>
                <w:sz w:val="28"/>
                <w:szCs w:val="28"/>
              </w:rPr>
            </w:pPr>
          </w:p>
        </w:tc>
        <w:tc>
          <w:tcPr>
            <w:tcW w:w="2096" w:type="dxa"/>
            <w:noWrap w:val="0"/>
            <w:vAlign w:val="center"/>
          </w:tcPr>
          <w:p>
            <w:pPr>
              <w:jc w:val="center"/>
              <w:rPr>
                <w:rFonts w:hint="eastAsia" w:ascii="仿宋" w:hAnsi="仿宋" w:eastAsia="仿宋" w:cs="仿宋"/>
                <w:bCs/>
                <w:sz w:val="28"/>
                <w:szCs w:val="28"/>
              </w:rPr>
            </w:pPr>
          </w:p>
        </w:tc>
        <w:tc>
          <w:tcPr>
            <w:tcW w:w="2232" w:type="dxa"/>
            <w:noWrap w:val="0"/>
            <w:vAlign w:val="center"/>
          </w:tcPr>
          <w:p>
            <w:pPr>
              <w:jc w:val="center"/>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noWrap w:val="0"/>
            <w:vAlign w:val="center"/>
          </w:tcPr>
          <w:p>
            <w:pPr>
              <w:jc w:val="center"/>
              <w:rPr>
                <w:rFonts w:hint="eastAsia" w:ascii="仿宋" w:hAnsi="仿宋" w:eastAsia="仿宋" w:cs="仿宋"/>
                <w:bCs/>
                <w:sz w:val="28"/>
                <w:szCs w:val="28"/>
              </w:rPr>
            </w:pPr>
            <w:r>
              <w:rPr>
                <w:rFonts w:hint="eastAsia" w:ascii="仿宋" w:hAnsi="仿宋" w:eastAsia="仿宋" w:cs="仿宋"/>
                <w:bCs/>
                <w:sz w:val="28"/>
                <w:szCs w:val="28"/>
              </w:rPr>
              <w:t>…</w:t>
            </w:r>
          </w:p>
        </w:tc>
        <w:tc>
          <w:tcPr>
            <w:tcW w:w="3312" w:type="dxa"/>
            <w:noWrap w:val="0"/>
            <w:vAlign w:val="center"/>
          </w:tcPr>
          <w:p>
            <w:pPr>
              <w:jc w:val="center"/>
              <w:rPr>
                <w:rFonts w:hint="eastAsia" w:ascii="仿宋" w:hAnsi="仿宋" w:eastAsia="仿宋" w:cs="仿宋"/>
                <w:bCs/>
                <w:sz w:val="28"/>
                <w:szCs w:val="28"/>
              </w:rPr>
            </w:pPr>
          </w:p>
        </w:tc>
        <w:tc>
          <w:tcPr>
            <w:tcW w:w="975" w:type="dxa"/>
            <w:noWrap w:val="0"/>
            <w:vAlign w:val="center"/>
          </w:tcPr>
          <w:p>
            <w:pPr>
              <w:jc w:val="center"/>
              <w:rPr>
                <w:rFonts w:hint="eastAsia" w:ascii="仿宋" w:hAnsi="仿宋" w:eastAsia="仿宋" w:cs="仿宋"/>
                <w:bCs/>
                <w:sz w:val="28"/>
                <w:szCs w:val="28"/>
              </w:rPr>
            </w:pPr>
          </w:p>
        </w:tc>
        <w:tc>
          <w:tcPr>
            <w:tcW w:w="2096" w:type="dxa"/>
            <w:noWrap w:val="0"/>
            <w:vAlign w:val="center"/>
          </w:tcPr>
          <w:p>
            <w:pPr>
              <w:jc w:val="center"/>
              <w:rPr>
                <w:rFonts w:hint="eastAsia" w:ascii="仿宋" w:hAnsi="仿宋" w:eastAsia="仿宋" w:cs="仿宋"/>
                <w:bCs/>
                <w:sz w:val="28"/>
                <w:szCs w:val="28"/>
              </w:rPr>
            </w:pPr>
          </w:p>
        </w:tc>
        <w:tc>
          <w:tcPr>
            <w:tcW w:w="2232" w:type="dxa"/>
            <w:noWrap w:val="0"/>
            <w:vAlign w:val="center"/>
          </w:tcPr>
          <w:p>
            <w:pPr>
              <w:jc w:val="center"/>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noWrap w:val="0"/>
            <w:vAlign w:val="center"/>
          </w:tcPr>
          <w:p>
            <w:pPr>
              <w:jc w:val="center"/>
              <w:rPr>
                <w:rFonts w:hint="eastAsia" w:ascii="仿宋" w:hAnsi="仿宋" w:eastAsia="仿宋" w:cs="仿宋"/>
                <w:bCs/>
                <w:sz w:val="28"/>
                <w:szCs w:val="28"/>
              </w:rPr>
            </w:pPr>
          </w:p>
        </w:tc>
        <w:tc>
          <w:tcPr>
            <w:tcW w:w="3312" w:type="dxa"/>
            <w:noWrap w:val="0"/>
            <w:vAlign w:val="center"/>
          </w:tcPr>
          <w:p>
            <w:pPr>
              <w:pStyle w:val="84"/>
              <w:ind w:left="-108"/>
              <w:jc w:val="center"/>
              <w:rPr>
                <w:rFonts w:hint="eastAsia" w:ascii="仿宋" w:hAnsi="仿宋" w:eastAsia="仿宋" w:cs="仿宋"/>
                <w:bCs/>
                <w:sz w:val="28"/>
                <w:szCs w:val="28"/>
              </w:rPr>
            </w:pPr>
            <w:r>
              <w:rPr>
                <w:rFonts w:hint="eastAsia" w:ascii="仿宋" w:hAnsi="仿宋" w:eastAsia="仿宋" w:cs="仿宋"/>
                <w:bCs/>
                <w:sz w:val="28"/>
                <w:szCs w:val="28"/>
              </w:rPr>
              <w:t>其他费用</w:t>
            </w:r>
          </w:p>
        </w:tc>
        <w:tc>
          <w:tcPr>
            <w:tcW w:w="975" w:type="dxa"/>
            <w:noWrap w:val="0"/>
            <w:vAlign w:val="center"/>
          </w:tcPr>
          <w:p>
            <w:pPr>
              <w:jc w:val="center"/>
              <w:rPr>
                <w:rFonts w:hint="eastAsia" w:ascii="仿宋" w:hAnsi="仿宋" w:eastAsia="仿宋" w:cs="仿宋"/>
                <w:bCs/>
                <w:sz w:val="28"/>
                <w:szCs w:val="28"/>
              </w:rPr>
            </w:pPr>
          </w:p>
        </w:tc>
        <w:tc>
          <w:tcPr>
            <w:tcW w:w="2096" w:type="dxa"/>
            <w:noWrap w:val="0"/>
            <w:vAlign w:val="center"/>
          </w:tcPr>
          <w:p>
            <w:pPr>
              <w:jc w:val="center"/>
              <w:rPr>
                <w:rFonts w:hint="eastAsia" w:ascii="仿宋" w:hAnsi="仿宋" w:eastAsia="仿宋" w:cs="仿宋"/>
                <w:bCs/>
                <w:sz w:val="28"/>
                <w:szCs w:val="28"/>
              </w:rPr>
            </w:pPr>
          </w:p>
        </w:tc>
        <w:tc>
          <w:tcPr>
            <w:tcW w:w="2232" w:type="dxa"/>
            <w:noWrap w:val="0"/>
            <w:vAlign w:val="center"/>
          </w:tcPr>
          <w:p>
            <w:pPr>
              <w:jc w:val="center"/>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0" w:type="dxa"/>
            <w:noWrap w:val="0"/>
            <w:vAlign w:val="center"/>
          </w:tcPr>
          <w:p>
            <w:pPr>
              <w:jc w:val="center"/>
              <w:rPr>
                <w:rFonts w:hint="eastAsia" w:ascii="仿宋" w:hAnsi="仿宋" w:eastAsia="仿宋" w:cs="仿宋"/>
                <w:bCs/>
                <w:sz w:val="28"/>
                <w:szCs w:val="28"/>
              </w:rPr>
            </w:pPr>
          </w:p>
        </w:tc>
        <w:tc>
          <w:tcPr>
            <w:tcW w:w="3312" w:type="dxa"/>
            <w:noWrap w:val="0"/>
            <w:vAlign w:val="center"/>
          </w:tcPr>
          <w:p>
            <w:pPr>
              <w:jc w:val="center"/>
              <w:rPr>
                <w:rFonts w:hint="eastAsia" w:ascii="仿宋" w:hAnsi="仿宋" w:eastAsia="仿宋" w:cs="仿宋"/>
                <w:bCs/>
                <w:sz w:val="28"/>
                <w:szCs w:val="28"/>
              </w:rPr>
            </w:pPr>
            <w:r>
              <w:rPr>
                <w:rFonts w:hint="eastAsia" w:ascii="仿宋" w:hAnsi="仿宋" w:eastAsia="仿宋" w:cs="仿宋"/>
                <w:bCs/>
                <w:sz w:val="28"/>
                <w:szCs w:val="28"/>
              </w:rPr>
              <w:t>……</w:t>
            </w:r>
          </w:p>
        </w:tc>
        <w:tc>
          <w:tcPr>
            <w:tcW w:w="975" w:type="dxa"/>
            <w:noWrap w:val="0"/>
            <w:vAlign w:val="center"/>
          </w:tcPr>
          <w:p>
            <w:pPr>
              <w:jc w:val="center"/>
              <w:rPr>
                <w:rFonts w:hint="eastAsia" w:ascii="仿宋" w:hAnsi="仿宋" w:eastAsia="仿宋" w:cs="仿宋"/>
                <w:bCs/>
                <w:sz w:val="28"/>
                <w:szCs w:val="28"/>
              </w:rPr>
            </w:pPr>
          </w:p>
        </w:tc>
        <w:tc>
          <w:tcPr>
            <w:tcW w:w="2096" w:type="dxa"/>
            <w:noWrap w:val="0"/>
            <w:vAlign w:val="center"/>
          </w:tcPr>
          <w:p>
            <w:pPr>
              <w:jc w:val="center"/>
              <w:rPr>
                <w:rFonts w:hint="eastAsia" w:ascii="仿宋" w:hAnsi="仿宋" w:eastAsia="仿宋" w:cs="仿宋"/>
                <w:bCs/>
                <w:sz w:val="28"/>
                <w:szCs w:val="28"/>
              </w:rPr>
            </w:pPr>
          </w:p>
        </w:tc>
        <w:tc>
          <w:tcPr>
            <w:tcW w:w="2232" w:type="dxa"/>
            <w:noWrap w:val="0"/>
            <w:vAlign w:val="center"/>
          </w:tcPr>
          <w:p>
            <w:pPr>
              <w:jc w:val="center"/>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23" w:type="dxa"/>
            <w:gridSpan w:val="4"/>
            <w:noWrap w:val="0"/>
            <w:vAlign w:val="center"/>
          </w:tcPr>
          <w:p>
            <w:pPr>
              <w:jc w:val="center"/>
              <w:rPr>
                <w:rFonts w:hint="eastAsia" w:ascii="仿宋" w:hAnsi="仿宋" w:eastAsia="仿宋" w:cs="仿宋"/>
                <w:bCs/>
                <w:sz w:val="28"/>
                <w:szCs w:val="28"/>
              </w:rPr>
            </w:pPr>
            <w:r>
              <w:rPr>
                <w:rFonts w:hint="eastAsia" w:ascii="仿宋" w:hAnsi="仿宋" w:eastAsia="仿宋" w:cs="仿宋"/>
                <w:b/>
                <w:sz w:val="28"/>
                <w:szCs w:val="28"/>
              </w:rPr>
              <w:t>合计金额（元）</w:t>
            </w:r>
          </w:p>
        </w:tc>
        <w:tc>
          <w:tcPr>
            <w:tcW w:w="2232" w:type="dxa"/>
            <w:noWrap w:val="0"/>
            <w:vAlign w:val="center"/>
          </w:tcPr>
          <w:p>
            <w:pPr>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_______</w:t>
            </w:r>
          </w:p>
        </w:tc>
      </w:tr>
    </w:tbl>
    <w:p>
      <w:pPr>
        <w:pStyle w:val="17"/>
        <w:keepNext w:val="0"/>
        <w:keepLines w:val="0"/>
        <w:pageBreakBefore w:val="0"/>
        <w:widowControl w:val="0"/>
        <w:kinsoku/>
        <w:wordWrap/>
        <w:overflowPunct/>
        <w:topLinePunct w:val="0"/>
        <w:autoSpaceDE/>
        <w:autoSpaceDN/>
        <w:bidi w:val="0"/>
        <w:spacing w:line="560" w:lineRule="exact"/>
        <w:ind w:left="0" w:lef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供应商</w:t>
      </w:r>
      <w:r>
        <w:rPr>
          <w:rFonts w:hint="eastAsia" w:ascii="仿宋" w:hAnsi="仿宋" w:eastAsia="仿宋" w:cs="仿宋"/>
          <w:b/>
          <w:bCs/>
          <w:color w:val="auto"/>
          <w:sz w:val="28"/>
          <w:szCs w:val="28"/>
          <w:lang w:eastAsia="zh-CN"/>
        </w:rPr>
        <w:t>盖章</w:t>
      </w:r>
      <w:r>
        <w:rPr>
          <w:rFonts w:hint="eastAsia" w:ascii="仿宋" w:hAnsi="仿宋" w:eastAsia="仿宋" w:cs="仿宋"/>
          <w:b/>
          <w:bCs/>
          <w:color w:val="auto"/>
          <w:sz w:val="28"/>
          <w:szCs w:val="28"/>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日  期：   年   月   日</w:t>
      </w:r>
    </w:p>
    <w:p>
      <w:pPr>
        <w:pageBreakBefore w:val="0"/>
        <w:kinsoku/>
        <w:overflowPunct/>
        <w:topLinePunct w:val="0"/>
        <w:bidi w:val="0"/>
        <w:adjustRightInd w:val="0"/>
        <w:snapToGrid w:val="0"/>
        <w:spacing w:line="360" w:lineRule="auto"/>
        <w:ind w:left="0" w:leftChars="0" w:firstLine="562" w:firstLineChars="200"/>
        <w:rPr>
          <w:rFonts w:hint="eastAsia" w:ascii="仿宋" w:hAnsi="仿宋" w:eastAsia="仿宋" w:cs="仿宋"/>
          <w:b/>
          <w:bCs/>
          <w:color w:val="auto"/>
          <w:sz w:val="28"/>
          <w:szCs w:val="28"/>
        </w:rPr>
      </w:pPr>
    </w:p>
    <w:p>
      <w:pPr>
        <w:pageBreakBefore w:val="0"/>
        <w:kinsoku/>
        <w:overflowPunct/>
        <w:topLinePunct w:val="0"/>
        <w:bidi w:val="0"/>
        <w:adjustRightInd w:val="0"/>
        <w:snapToGrid w:val="0"/>
        <w:spacing w:line="360" w:lineRule="auto"/>
        <w:ind w:left="0" w:leftChars="0" w:firstLine="562" w:firstLineChars="200"/>
        <w:rPr>
          <w:rFonts w:hint="eastAsia" w:ascii="仿宋" w:hAnsi="仿宋" w:eastAsia="仿宋" w:cs="仿宋"/>
          <w:b/>
          <w:color w:val="auto"/>
          <w:sz w:val="28"/>
          <w:szCs w:val="28"/>
        </w:rPr>
      </w:pPr>
      <w:bookmarkStart w:id="89" w:name="_Toc21877"/>
      <w:bookmarkStart w:id="90" w:name="_Toc2007"/>
      <w:bookmarkStart w:id="91" w:name="_Toc16998"/>
    </w:p>
    <w:p>
      <w:pPr>
        <w:pageBreakBefore w:val="0"/>
        <w:kinsoku/>
        <w:overflowPunct/>
        <w:topLinePunct w:val="0"/>
        <w:bidi w:val="0"/>
        <w:adjustRightInd w:val="0"/>
        <w:snapToGrid w:val="0"/>
        <w:spacing w:line="360" w:lineRule="auto"/>
        <w:ind w:left="0" w:leftChars="0"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注：表中所列服务为对应本项目需求的全部服务内容。如有漏项或缺项，供应商承担全部责任。</w:t>
      </w:r>
    </w:p>
    <w:p>
      <w:pPr>
        <w:pStyle w:val="4"/>
        <w:keepNext/>
        <w:keepLines/>
        <w:pageBreakBefore w:val="0"/>
        <w:widowControl w:val="0"/>
        <w:kinsoku/>
        <w:wordWrap w:val="0"/>
        <w:overflowPunct/>
        <w:topLinePunct w:val="0"/>
        <w:autoSpaceDE/>
        <w:autoSpaceDN/>
        <w:bidi w:val="0"/>
        <w:adjustRightInd w:val="0"/>
        <w:snapToGrid/>
        <w:spacing w:before="0" w:after="0" w:line="520" w:lineRule="exact"/>
        <w:ind w:left="0" w:leftChars="0" w:firstLine="562" w:firstLineChars="200"/>
        <w:jc w:val="left"/>
        <w:textAlignment w:val="baseline"/>
        <w:outlineLvl w:val="9"/>
        <w:rPr>
          <w:rFonts w:hint="eastAsia" w:ascii="仿宋" w:hAnsi="仿宋" w:eastAsia="仿宋" w:cs="仿宋"/>
          <w:color w:val="auto"/>
          <w:sz w:val="28"/>
          <w:szCs w:val="28"/>
        </w:rPr>
      </w:pPr>
    </w:p>
    <w:p>
      <w:pPr>
        <w:pStyle w:val="4"/>
        <w:keepNext/>
        <w:keepLines/>
        <w:pageBreakBefore w:val="0"/>
        <w:widowControl w:val="0"/>
        <w:kinsoku/>
        <w:wordWrap w:val="0"/>
        <w:overflowPunct/>
        <w:topLinePunct w:val="0"/>
        <w:autoSpaceDE/>
        <w:autoSpaceDN/>
        <w:bidi w:val="0"/>
        <w:adjustRightInd w:val="0"/>
        <w:snapToGrid/>
        <w:spacing w:before="0" w:after="0" w:line="520" w:lineRule="exact"/>
        <w:ind w:left="0" w:leftChars="0" w:firstLine="562" w:firstLineChars="200"/>
        <w:jc w:val="left"/>
        <w:textAlignment w:val="baseline"/>
        <w:outlineLvl w:val="9"/>
        <w:rPr>
          <w:rFonts w:hint="eastAsia" w:ascii="仿宋" w:hAnsi="仿宋" w:eastAsia="仿宋" w:cs="仿宋"/>
          <w:color w:val="auto"/>
          <w:sz w:val="28"/>
          <w:szCs w:val="28"/>
        </w:rPr>
      </w:pPr>
    </w:p>
    <w:p>
      <w:pPr>
        <w:pStyle w:val="4"/>
        <w:keepNext/>
        <w:keepLines/>
        <w:pageBreakBefore w:val="0"/>
        <w:widowControl w:val="0"/>
        <w:kinsoku/>
        <w:wordWrap w:val="0"/>
        <w:overflowPunct/>
        <w:topLinePunct w:val="0"/>
        <w:autoSpaceDE/>
        <w:autoSpaceDN/>
        <w:bidi w:val="0"/>
        <w:adjustRightInd w:val="0"/>
        <w:snapToGrid/>
        <w:spacing w:before="0" w:after="0" w:line="520" w:lineRule="exact"/>
        <w:ind w:left="0" w:leftChars="0" w:firstLine="562" w:firstLineChars="200"/>
        <w:jc w:val="left"/>
        <w:textAlignment w:val="baseline"/>
        <w:outlineLvl w:val="9"/>
        <w:rPr>
          <w:rFonts w:hint="eastAsia" w:ascii="仿宋" w:hAnsi="仿宋" w:eastAsia="仿宋" w:cs="仿宋"/>
          <w:color w:val="auto"/>
          <w:sz w:val="28"/>
          <w:szCs w:val="28"/>
        </w:rPr>
      </w:pPr>
    </w:p>
    <w:p>
      <w:pPr>
        <w:pStyle w:val="4"/>
        <w:keepNext/>
        <w:keepLines/>
        <w:pageBreakBefore w:val="0"/>
        <w:widowControl w:val="0"/>
        <w:kinsoku/>
        <w:wordWrap w:val="0"/>
        <w:overflowPunct/>
        <w:topLinePunct w:val="0"/>
        <w:autoSpaceDE/>
        <w:autoSpaceDN/>
        <w:bidi w:val="0"/>
        <w:adjustRightInd w:val="0"/>
        <w:snapToGrid/>
        <w:spacing w:before="0" w:after="0" w:line="520" w:lineRule="exact"/>
        <w:ind w:left="0" w:leftChars="0" w:firstLine="562" w:firstLineChars="200"/>
        <w:jc w:val="left"/>
        <w:textAlignment w:val="baseline"/>
        <w:outlineLvl w:val="0"/>
        <w:rPr>
          <w:rFonts w:hint="eastAsia" w:ascii="仿宋" w:hAnsi="仿宋" w:eastAsia="仿宋" w:cs="仿宋"/>
          <w:color w:val="auto"/>
          <w:sz w:val="28"/>
          <w:szCs w:val="28"/>
        </w:rPr>
      </w:pPr>
      <w:r>
        <w:rPr>
          <w:rFonts w:hint="eastAsia" w:ascii="仿宋" w:hAnsi="仿宋" w:eastAsia="仿宋" w:cs="仿宋"/>
          <w:color w:val="auto"/>
          <w:sz w:val="28"/>
          <w:szCs w:val="28"/>
        </w:rPr>
        <w:br w:type="page"/>
      </w:r>
      <w:bookmarkStart w:id="92" w:name="_Toc26772"/>
      <w:bookmarkStart w:id="93" w:name="_Toc11735"/>
      <w:bookmarkStart w:id="94" w:name="_Toc22522"/>
      <w:r>
        <w:rPr>
          <w:rFonts w:hint="eastAsia" w:ascii="仿宋" w:hAnsi="仿宋" w:eastAsia="仿宋" w:cs="仿宋"/>
          <w:color w:val="auto"/>
          <w:sz w:val="28"/>
          <w:szCs w:val="28"/>
        </w:rPr>
        <w:t>附件二</w:t>
      </w:r>
      <w:bookmarkEnd w:id="89"/>
      <w:bookmarkEnd w:id="90"/>
      <w:bookmarkEnd w:id="91"/>
      <w:bookmarkEnd w:id="92"/>
      <w:bookmarkEnd w:id="93"/>
      <w:bookmarkEnd w:id="94"/>
    </w:p>
    <w:p>
      <w:pPr>
        <w:pStyle w:val="4"/>
        <w:keepNext/>
        <w:keepLines/>
        <w:pageBreakBefore w:val="0"/>
        <w:widowControl w:val="0"/>
        <w:kinsoku/>
        <w:wordWrap/>
        <w:overflowPunct/>
        <w:topLinePunct w:val="0"/>
        <w:autoSpaceDE/>
        <w:autoSpaceDN/>
        <w:bidi w:val="0"/>
        <w:adjustRightInd w:val="0"/>
        <w:snapToGrid/>
        <w:spacing w:before="0" w:after="0" w:line="520" w:lineRule="exact"/>
        <w:ind w:left="0" w:leftChars="0" w:firstLine="562" w:firstLineChars="200"/>
        <w:jc w:val="center"/>
        <w:textAlignment w:val="baseline"/>
        <w:outlineLvl w:val="1"/>
        <w:rPr>
          <w:rFonts w:hint="eastAsia" w:ascii="仿宋" w:hAnsi="仿宋" w:eastAsia="仿宋" w:cs="仿宋"/>
          <w:color w:val="auto"/>
          <w:sz w:val="28"/>
          <w:szCs w:val="28"/>
        </w:rPr>
      </w:pPr>
      <w:bookmarkStart w:id="95" w:name="_Toc17280"/>
      <w:bookmarkStart w:id="96" w:name="_Toc3262"/>
      <w:r>
        <w:rPr>
          <w:rFonts w:hint="eastAsia" w:ascii="仿宋" w:hAnsi="仿宋" w:eastAsia="仿宋" w:cs="仿宋"/>
          <w:color w:val="auto"/>
          <w:sz w:val="28"/>
          <w:szCs w:val="28"/>
        </w:rPr>
        <w:t>供应商基本信息</w:t>
      </w:r>
      <w:bookmarkEnd w:id="95"/>
      <w:bookmarkEnd w:id="96"/>
    </w:p>
    <w:p>
      <w:pPr>
        <w:rPr>
          <w:rFonts w:hint="eastAsia"/>
        </w:rPr>
      </w:pPr>
    </w:p>
    <w:p>
      <w:pPr>
        <w:pStyle w:val="32"/>
        <w:pageBreakBefore w:val="0"/>
        <w:widowControl w:val="0"/>
        <w:kinsoku/>
        <w:overflowPunct/>
        <w:topLinePunct w:val="0"/>
        <w:autoSpaceDE/>
        <w:autoSpaceDN/>
        <w:bidi w:val="0"/>
        <w:snapToGrid/>
        <w:spacing w:line="520" w:lineRule="exact"/>
        <w:ind w:left="0" w:leftChars="0" w:firstLine="562" w:firstLineChars="200"/>
        <w:rPr>
          <w:rFonts w:hint="eastAsia" w:ascii="仿宋" w:hAnsi="仿宋" w:eastAsia="仿宋" w:cs="仿宋"/>
          <w:color w:val="auto"/>
          <w:sz w:val="28"/>
          <w:szCs w:val="28"/>
        </w:rPr>
      </w:pPr>
    </w:p>
    <w:p>
      <w:pPr>
        <w:pStyle w:val="4"/>
        <w:keepNext/>
        <w:keepLines/>
        <w:pageBreakBefore w:val="0"/>
        <w:widowControl w:val="0"/>
        <w:kinsoku/>
        <w:wordWrap w:val="0"/>
        <w:overflowPunct/>
        <w:topLinePunct w:val="0"/>
        <w:autoSpaceDE/>
        <w:autoSpaceDN/>
        <w:bidi w:val="0"/>
        <w:adjustRightInd w:val="0"/>
        <w:snapToGrid/>
        <w:spacing w:before="0" w:after="0" w:line="520" w:lineRule="exact"/>
        <w:ind w:left="0" w:leftChars="0" w:firstLine="562" w:firstLineChars="200"/>
        <w:jc w:val="left"/>
        <w:textAlignment w:val="baseline"/>
        <w:outlineLvl w:val="0"/>
        <w:rPr>
          <w:rFonts w:hint="eastAsia" w:ascii="仿宋" w:hAnsi="仿宋" w:eastAsia="仿宋" w:cs="仿宋"/>
          <w:color w:val="auto"/>
          <w:sz w:val="28"/>
          <w:szCs w:val="28"/>
        </w:rPr>
      </w:pPr>
      <w:bookmarkStart w:id="97" w:name="_Toc231"/>
      <w:bookmarkStart w:id="98" w:name="_Toc18369"/>
      <w:bookmarkStart w:id="99" w:name="_Toc26570"/>
      <w:bookmarkStart w:id="100" w:name="_Toc13504"/>
      <w:bookmarkStart w:id="101" w:name="_Toc2682"/>
      <w:bookmarkStart w:id="102" w:name="_Toc11062"/>
      <w:r>
        <w:rPr>
          <w:rFonts w:hint="eastAsia" w:ascii="仿宋" w:hAnsi="仿宋" w:eastAsia="仿宋" w:cs="仿宋"/>
          <w:color w:val="auto"/>
          <w:sz w:val="28"/>
          <w:szCs w:val="28"/>
        </w:rPr>
        <w:t>附件三</w:t>
      </w:r>
      <w:bookmarkEnd w:id="97"/>
      <w:bookmarkEnd w:id="98"/>
      <w:bookmarkEnd w:id="99"/>
      <w:bookmarkEnd w:id="100"/>
      <w:bookmarkEnd w:id="101"/>
      <w:bookmarkEnd w:id="102"/>
    </w:p>
    <w:p>
      <w:pPr>
        <w:pStyle w:val="4"/>
        <w:keepNext/>
        <w:keepLines/>
        <w:pageBreakBefore w:val="0"/>
        <w:widowControl w:val="0"/>
        <w:kinsoku/>
        <w:wordWrap/>
        <w:overflowPunct/>
        <w:topLinePunct w:val="0"/>
        <w:autoSpaceDE/>
        <w:autoSpaceDN/>
        <w:bidi w:val="0"/>
        <w:adjustRightInd w:val="0"/>
        <w:snapToGrid/>
        <w:spacing w:before="0" w:after="0" w:line="520" w:lineRule="exact"/>
        <w:ind w:left="0" w:leftChars="0" w:firstLine="562" w:firstLineChars="200"/>
        <w:jc w:val="center"/>
        <w:textAlignment w:val="baseline"/>
        <w:outlineLvl w:val="1"/>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授权委托书</w:t>
      </w:r>
    </w:p>
    <w:p>
      <w:pPr>
        <w:pageBreakBefore w:val="0"/>
        <w:widowControl w:val="0"/>
        <w:kinsoku/>
        <w:overflowPunct/>
        <w:topLinePunct w:val="0"/>
        <w:autoSpaceDE/>
        <w:autoSpaceDN/>
        <w:bidi w:val="0"/>
        <w:snapToGrid/>
        <w:spacing w:line="520" w:lineRule="exact"/>
        <w:ind w:left="0" w:leftChars="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致：_________________</w:t>
      </w:r>
    </w:p>
    <w:p>
      <w:pPr>
        <w:pageBreakBefore w:val="0"/>
        <w:widowControl w:val="0"/>
        <w:kinsoku/>
        <w:overflowPunct/>
        <w:topLinePunct w:val="0"/>
        <w:autoSpaceDE/>
        <w:autoSpaceDN/>
        <w:bidi w:val="0"/>
        <w:snapToGrid/>
        <w:spacing w:line="520" w:lineRule="exact"/>
        <w:ind w:left="0" w:leftChars="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本授权书声明：</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名称）的</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（法人代表姓名）授权</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（被授权人的姓名）为我方就</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none"/>
          <w:lang w:eastAsia="zh-CN"/>
        </w:rPr>
        <w:t>（</w:t>
      </w:r>
      <w:r>
        <w:rPr>
          <w:rFonts w:hint="eastAsia" w:ascii="仿宋" w:hAnsi="仿宋" w:eastAsia="仿宋" w:cs="仿宋"/>
          <w:color w:val="auto"/>
          <w:sz w:val="28"/>
          <w:szCs w:val="28"/>
        </w:rPr>
        <w:t>编号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none"/>
          <w:lang w:eastAsia="zh-CN"/>
        </w:rPr>
        <w:t>）项目</w:t>
      </w:r>
      <w:r>
        <w:rPr>
          <w:rFonts w:hint="eastAsia" w:ascii="仿宋" w:hAnsi="仿宋" w:eastAsia="仿宋" w:cs="仿宋"/>
          <w:color w:val="auto"/>
          <w:sz w:val="28"/>
          <w:szCs w:val="28"/>
          <w:lang w:eastAsia="zh-CN"/>
        </w:rPr>
        <w:t>发包</w:t>
      </w:r>
      <w:r>
        <w:rPr>
          <w:rFonts w:hint="eastAsia" w:ascii="仿宋" w:hAnsi="仿宋" w:eastAsia="仿宋" w:cs="仿宋"/>
          <w:color w:val="auto"/>
          <w:sz w:val="28"/>
          <w:szCs w:val="28"/>
        </w:rPr>
        <w:t>活动的合法代理人，以我方名义全权处理与该项目</w:t>
      </w:r>
      <w:r>
        <w:rPr>
          <w:rFonts w:hint="eastAsia" w:ascii="仿宋" w:hAnsi="仿宋" w:eastAsia="仿宋" w:cs="仿宋"/>
          <w:color w:val="auto"/>
          <w:sz w:val="28"/>
          <w:szCs w:val="28"/>
          <w:lang w:eastAsia="zh-CN"/>
        </w:rPr>
        <w:t>洽谈</w:t>
      </w:r>
      <w:r>
        <w:rPr>
          <w:rFonts w:hint="eastAsia" w:ascii="仿宋" w:hAnsi="仿宋" w:eastAsia="仿宋" w:cs="仿宋"/>
          <w:color w:val="auto"/>
          <w:sz w:val="28"/>
          <w:szCs w:val="28"/>
        </w:rPr>
        <w:t>、签订合同以及合同执行有关的一切事务。</w:t>
      </w:r>
    </w:p>
    <w:p>
      <w:pPr>
        <w:pageBreakBefore w:val="0"/>
        <w:widowControl w:val="0"/>
        <w:kinsoku/>
        <w:overflowPunct/>
        <w:topLinePunct w:val="0"/>
        <w:autoSpaceDE/>
        <w:autoSpaceDN/>
        <w:bidi w:val="0"/>
        <w:snapToGrid/>
        <w:spacing w:line="520" w:lineRule="exact"/>
        <w:ind w:left="0" w:leftChars="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特此声明。</w:t>
      </w:r>
    </w:p>
    <w:p>
      <w:pPr>
        <w:pageBreakBefore w:val="0"/>
        <w:widowControl w:val="0"/>
        <w:kinsoku/>
        <w:overflowPunct/>
        <w:topLinePunct w:val="0"/>
        <w:autoSpaceDE/>
        <w:autoSpaceDN/>
        <w:bidi w:val="0"/>
        <w:snapToGrid/>
        <w:spacing w:line="520" w:lineRule="exact"/>
        <w:ind w:left="0" w:leftChars="0" w:firstLine="560" w:firstLineChars="200"/>
        <w:jc w:val="left"/>
        <w:rPr>
          <w:rFonts w:hint="eastAsia" w:ascii="仿宋" w:hAnsi="仿宋" w:eastAsia="仿宋" w:cs="仿宋"/>
          <w:color w:val="auto"/>
          <w:sz w:val="28"/>
          <w:szCs w:val="28"/>
        </w:rPr>
      </w:pPr>
    </w:p>
    <w:p>
      <w:pPr>
        <w:pageBreakBefore w:val="0"/>
        <w:widowControl w:val="0"/>
        <w:kinsoku/>
        <w:overflowPunct/>
        <w:topLinePunct w:val="0"/>
        <w:autoSpaceDE/>
        <w:autoSpaceDN/>
        <w:bidi w:val="0"/>
        <w:snapToGrid/>
        <w:spacing w:line="520" w:lineRule="exact"/>
        <w:ind w:left="0" w:leftChars="0" w:firstLine="562" w:firstLineChars="200"/>
        <w:jc w:val="left"/>
        <w:rPr>
          <w:rFonts w:hint="eastAsia" w:ascii="仿宋" w:hAnsi="仿宋" w:eastAsia="仿宋" w:cs="仿宋"/>
          <w:color w:val="auto"/>
          <w:sz w:val="28"/>
          <w:szCs w:val="28"/>
          <w:u w:val="single"/>
        </w:rPr>
      </w:pPr>
      <w:r>
        <w:rPr>
          <w:rFonts w:hint="eastAsia" w:ascii="仿宋" w:hAnsi="仿宋" w:eastAsia="仿宋" w:cs="仿宋"/>
          <w:b/>
          <w:bCs/>
          <w:color w:val="auto"/>
          <w:sz w:val="28"/>
          <w:szCs w:val="28"/>
        </w:rPr>
        <w:t>法定代表人签字：</w:t>
      </w:r>
      <w:r>
        <w:rPr>
          <w:rFonts w:hint="eastAsia" w:ascii="仿宋" w:hAnsi="仿宋" w:eastAsia="仿宋" w:cs="仿宋"/>
          <w:color w:val="auto"/>
          <w:sz w:val="28"/>
          <w:szCs w:val="28"/>
          <w:u w:val="single"/>
        </w:rPr>
        <w:t xml:space="preserve">                            </w:t>
      </w:r>
    </w:p>
    <w:p>
      <w:pPr>
        <w:pageBreakBefore w:val="0"/>
        <w:widowControl w:val="0"/>
        <w:kinsoku/>
        <w:overflowPunct/>
        <w:topLinePunct w:val="0"/>
        <w:autoSpaceDE/>
        <w:autoSpaceDN/>
        <w:bidi w:val="0"/>
        <w:snapToGrid/>
        <w:spacing w:line="520" w:lineRule="exact"/>
        <w:ind w:left="0" w:leftChars="0" w:firstLine="560" w:firstLineChars="200"/>
        <w:jc w:val="left"/>
        <w:rPr>
          <w:rFonts w:hint="eastAsia" w:ascii="仿宋" w:hAnsi="仿宋" w:eastAsia="仿宋" w:cs="仿宋"/>
          <w:color w:val="auto"/>
          <w:sz w:val="28"/>
          <w:szCs w:val="28"/>
          <w:u w:val="single"/>
        </w:rPr>
      </w:pPr>
      <w:r>
        <w:rPr>
          <w:rFonts w:hint="eastAsia" w:ascii="仿宋" w:hAnsi="仿宋" w:eastAsia="仿宋" w:cs="仿宋"/>
          <w:color w:val="auto"/>
          <w:sz w:val="28"/>
          <w:szCs w:val="28"/>
        </w:rPr>
        <w:t xml:space="preserve">          职    务：</w:t>
      </w:r>
      <w:r>
        <w:rPr>
          <w:rFonts w:hint="eastAsia" w:ascii="仿宋" w:hAnsi="仿宋" w:eastAsia="仿宋" w:cs="仿宋"/>
          <w:color w:val="auto"/>
          <w:sz w:val="28"/>
          <w:szCs w:val="28"/>
          <w:u w:val="single"/>
        </w:rPr>
        <w:t xml:space="preserve">                        </w:t>
      </w:r>
    </w:p>
    <w:p>
      <w:pPr>
        <w:pageBreakBefore w:val="0"/>
        <w:widowControl w:val="0"/>
        <w:kinsoku/>
        <w:overflowPunct/>
        <w:topLinePunct w:val="0"/>
        <w:autoSpaceDE/>
        <w:autoSpaceDN/>
        <w:bidi w:val="0"/>
        <w:snapToGrid/>
        <w:spacing w:line="520" w:lineRule="exact"/>
        <w:ind w:left="0" w:leftChars="0" w:firstLine="560" w:firstLineChars="200"/>
        <w:jc w:val="left"/>
        <w:rPr>
          <w:rFonts w:hint="eastAsia" w:ascii="仿宋" w:hAnsi="仿宋" w:eastAsia="仿宋" w:cs="仿宋"/>
          <w:color w:val="auto"/>
          <w:sz w:val="28"/>
          <w:szCs w:val="28"/>
          <w:u w:val="single"/>
        </w:rPr>
      </w:pPr>
      <w:r>
        <w:rPr>
          <w:rFonts w:hint="eastAsia" w:ascii="仿宋" w:hAnsi="仿宋" w:eastAsia="仿宋" w:cs="仿宋"/>
          <w:color w:val="auto"/>
          <w:sz w:val="28"/>
          <w:szCs w:val="28"/>
        </w:rPr>
        <w:t xml:space="preserve">          联系手机：</w:t>
      </w:r>
      <w:r>
        <w:rPr>
          <w:rFonts w:hint="eastAsia" w:ascii="仿宋" w:hAnsi="仿宋" w:eastAsia="仿宋" w:cs="仿宋"/>
          <w:color w:val="auto"/>
          <w:sz w:val="28"/>
          <w:szCs w:val="28"/>
          <w:u w:val="single"/>
        </w:rPr>
        <w:t xml:space="preserve">                        </w:t>
      </w:r>
    </w:p>
    <w:p>
      <w:pPr>
        <w:pageBreakBefore w:val="0"/>
        <w:widowControl w:val="0"/>
        <w:kinsoku/>
        <w:overflowPunct/>
        <w:topLinePunct w:val="0"/>
        <w:autoSpaceDE/>
        <w:autoSpaceDN/>
        <w:bidi w:val="0"/>
        <w:snapToGrid/>
        <w:spacing w:line="520" w:lineRule="exact"/>
        <w:ind w:left="0" w:leftChars="0" w:firstLine="1960" w:firstLineChars="700"/>
        <w:jc w:val="left"/>
        <w:rPr>
          <w:rFonts w:hint="eastAsia" w:ascii="仿宋" w:hAnsi="仿宋" w:eastAsia="仿宋" w:cs="仿宋"/>
          <w:color w:val="auto"/>
          <w:sz w:val="28"/>
          <w:szCs w:val="28"/>
          <w:u w:val="single"/>
        </w:rPr>
      </w:pPr>
      <w:r>
        <w:rPr>
          <w:rFonts w:hint="eastAsia" w:ascii="仿宋" w:hAnsi="仿宋" w:eastAsia="仿宋" w:cs="仿宋"/>
          <w:color w:val="auto"/>
          <w:sz w:val="28"/>
          <w:szCs w:val="28"/>
        </w:rPr>
        <w:t>固定电话：</w:t>
      </w:r>
      <w:r>
        <w:rPr>
          <w:rFonts w:hint="eastAsia" w:ascii="仿宋" w:hAnsi="仿宋" w:eastAsia="仿宋" w:cs="仿宋"/>
          <w:color w:val="auto"/>
          <w:sz w:val="28"/>
          <w:szCs w:val="28"/>
          <w:u w:val="single"/>
        </w:rPr>
        <w:t xml:space="preserve">                         </w:t>
      </w:r>
    </w:p>
    <w:p>
      <w:pPr>
        <w:pageBreakBefore w:val="0"/>
        <w:widowControl w:val="0"/>
        <w:kinsoku/>
        <w:overflowPunct/>
        <w:topLinePunct w:val="0"/>
        <w:autoSpaceDE/>
        <w:autoSpaceDN/>
        <w:bidi w:val="0"/>
        <w:snapToGrid/>
        <w:spacing w:line="520" w:lineRule="exact"/>
        <w:ind w:left="0" w:leftChars="0" w:firstLine="562" w:firstLineChars="200"/>
        <w:jc w:val="left"/>
        <w:rPr>
          <w:rFonts w:hint="eastAsia" w:ascii="仿宋" w:hAnsi="仿宋" w:eastAsia="仿宋" w:cs="仿宋"/>
          <w:color w:val="auto"/>
          <w:sz w:val="28"/>
          <w:szCs w:val="28"/>
        </w:rPr>
      </w:pPr>
      <w:r>
        <w:rPr>
          <w:rFonts w:hint="eastAsia" w:ascii="仿宋" w:hAnsi="仿宋" w:eastAsia="仿宋" w:cs="仿宋"/>
          <w:b/>
          <w:bCs/>
          <w:color w:val="auto"/>
          <w:sz w:val="28"/>
          <w:szCs w:val="28"/>
        </w:rPr>
        <w:t>代理人（被授权人）：</w:t>
      </w:r>
      <w:r>
        <w:rPr>
          <w:rFonts w:hint="eastAsia" w:ascii="仿宋" w:hAnsi="仿宋" w:eastAsia="仿宋" w:cs="仿宋"/>
          <w:color w:val="auto"/>
          <w:sz w:val="28"/>
          <w:szCs w:val="28"/>
          <w:u w:val="single"/>
        </w:rPr>
        <w:t xml:space="preserve">                     </w:t>
      </w:r>
    </w:p>
    <w:p>
      <w:pPr>
        <w:pageBreakBefore w:val="0"/>
        <w:widowControl w:val="0"/>
        <w:kinsoku/>
        <w:overflowPunct/>
        <w:topLinePunct w:val="0"/>
        <w:autoSpaceDE/>
        <w:autoSpaceDN/>
        <w:bidi w:val="0"/>
        <w:snapToGrid/>
        <w:spacing w:line="520" w:lineRule="exact"/>
        <w:ind w:left="0" w:leftChars="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职    务：</w:t>
      </w:r>
      <w:r>
        <w:rPr>
          <w:rFonts w:hint="eastAsia" w:ascii="仿宋" w:hAnsi="仿宋" w:eastAsia="仿宋" w:cs="仿宋"/>
          <w:color w:val="auto"/>
          <w:sz w:val="28"/>
          <w:szCs w:val="28"/>
          <w:u w:val="single"/>
        </w:rPr>
        <w:t xml:space="preserve">                         </w:t>
      </w:r>
    </w:p>
    <w:p>
      <w:pPr>
        <w:pageBreakBefore w:val="0"/>
        <w:widowControl w:val="0"/>
        <w:kinsoku/>
        <w:overflowPunct/>
        <w:topLinePunct w:val="0"/>
        <w:autoSpaceDE/>
        <w:autoSpaceDN/>
        <w:bidi w:val="0"/>
        <w:snapToGrid/>
        <w:spacing w:line="520" w:lineRule="exact"/>
        <w:ind w:left="0" w:leftChars="0" w:firstLine="560" w:firstLineChars="200"/>
        <w:jc w:val="left"/>
        <w:rPr>
          <w:rFonts w:hint="eastAsia" w:ascii="仿宋" w:hAnsi="仿宋" w:eastAsia="仿宋" w:cs="仿宋"/>
          <w:color w:val="auto"/>
          <w:sz w:val="28"/>
          <w:szCs w:val="28"/>
          <w:u w:val="single"/>
        </w:rPr>
      </w:pPr>
      <w:r>
        <w:rPr>
          <w:rFonts w:hint="eastAsia" w:ascii="仿宋" w:hAnsi="仿宋" w:eastAsia="仿宋" w:cs="仿宋"/>
          <w:color w:val="auto"/>
          <w:sz w:val="28"/>
          <w:szCs w:val="28"/>
        </w:rPr>
        <w:t xml:space="preserve">          联系手机：</w:t>
      </w:r>
      <w:r>
        <w:rPr>
          <w:rFonts w:hint="eastAsia" w:ascii="仿宋" w:hAnsi="仿宋" w:eastAsia="仿宋" w:cs="仿宋"/>
          <w:color w:val="auto"/>
          <w:sz w:val="28"/>
          <w:szCs w:val="28"/>
          <w:u w:val="single"/>
        </w:rPr>
        <w:t xml:space="preserve">                          </w:t>
      </w:r>
    </w:p>
    <w:p>
      <w:pPr>
        <w:pageBreakBefore w:val="0"/>
        <w:widowControl w:val="0"/>
        <w:kinsoku/>
        <w:overflowPunct/>
        <w:topLinePunct w:val="0"/>
        <w:autoSpaceDE/>
        <w:autoSpaceDN/>
        <w:bidi w:val="0"/>
        <w:snapToGrid/>
        <w:spacing w:line="520" w:lineRule="exact"/>
        <w:ind w:firstLine="1960" w:firstLineChars="700"/>
        <w:jc w:val="left"/>
        <w:rPr>
          <w:rFonts w:hint="eastAsia" w:ascii="仿宋" w:hAnsi="仿宋" w:eastAsia="仿宋" w:cs="仿宋"/>
          <w:color w:val="auto"/>
          <w:sz w:val="28"/>
          <w:szCs w:val="28"/>
          <w:u w:val="single"/>
        </w:rPr>
      </w:pPr>
      <w:r>
        <w:rPr>
          <w:rFonts w:hint="eastAsia" w:ascii="仿宋" w:hAnsi="仿宋" w:eastAsia="仿宋" w:cs="仿宋"/>
          <w:color w:val="auto"/>
          <w:sz w:val="28"/>
          <w:szCs w:val="28"/>
        </w:rPr>
        <w:t>固定电话：</w:t>
      </w:r>
      <w:r>
        <w:rPr>
          <w:rFonts w:hint="eastAsia" w:ascii="仿宋" w:hAnsi="仿宋" w:eastAsia="仿宋" w:cs="仿宋"/>
          <w:color w:val="auto"/>
          <w:sz w:val="28"/>
          <w:szCs w:val="28"/>
          <w:u w:val="single"/>
        </w:rPr>
        <w:t xml:space="preserve">                          </w:t>
      </w:r>
    </w:p>
    <w:p>
      <w:pPr>
        <w:pageBreakBefore w:val="0"/>
        <w:widowControl w:val="0"/>
        <w:kinsoku/>
        <w:overflowPunct/>
        <w:topLinePunct w:val="0"/>
        <w:autoSpaceDE/>
        <w:autoSpaceDN/>
        <w:bidi w:val="0"/>
        <w:snapToGrid/>
        <w:spacing w:line="520" w:lineRule="exact"/>
        <w:ind w:left="0" w:leftChars="0" w:firstLine="560" w:firstLineChars="200"/>
        <w:jc w:val="left"/>
        <w:rPr>
          <w:rFonts w:hint="eastAsia" w:ascii="仿宋" w:hAnsi="仿宋" w:eastAsia="仿宋" w:cs="仿宋"/>
          <w:color w:val="auto"/>
          <w:sz w:val="28"/>
          <w:szCs w:val="28"/>
        </w:rPr>
      </w:pPr>
    </w:p>
    <w:p>
      <w:pPr>
        <w:pageBreakBefore w:val="0"/>
        <w:widowControl w:val="0"/>
        <w:kinsoku/>
        <w:wordWrap w:val="0"/>
        <w:overflowPunct/>
        <w:topLinePunct w:val="0"/>
        <w:autoSpaceDE/>
        <w:autoSpaceDN/>
        <w:bidi w:val="0"/>
        <w:snapToGrid/>
        <w:spacing w:line="520" w:lineRule="exact"/>
        <w:ind w:left="0" w:leftChars="0" w:firstLine="560" w:firstLineChars="200"/>
        <w:jc w:val="right"/>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p>
    <w:p>
      <w:pPr>
        <w:pageBreakBefore w:val="0"/>
        <w:widowControl w:val="0"/>
        <w:kinsoku/>
        <w:overflowPunct/>
        <w:topLinePunct w:val="0"/>
        <w:autoSpaceDE/>
        <w:autoSpaceDN/>
        <w:bidi w:val="0"/>
        <w:snapToGrid/>
        <w:spacing w:line="520" w:lineRule="exact"/>
        <w:ind w:left="0" w:leftChars="0" w:firstLine="562" w:firstLineChars="200"/>
        <w:rPr>
          <w:rFonts w:hint="eastAsia" w:ascii="仿宋" w:hAnsi="仿宋" w:eastAsia="仿宋" w:cs="仿宋"/>
          <w:b/>
          <w:bCs/>
          <w:color w:val="auto"/>
          <w:sz w:val="28"/>
          <w:szCs w:val="28"/>
          <w:u w:val="single"/>
        </w:rPr>
      </w:pPr>
      <w:r>
        <w:rPr>
          <w:rFonts w:hint="eastAsia" w:ascii="仿宋" w:hAnsi="仿宋" w:eastAsia="仿宋" w:cs="仿宋"/>
          <w:b/>
          <w:bCs/>
          <w:color w:val="auto"/>
          <w:sz w:val="28"/>
          <w:szCs w:val="28"/>
        </w:rPr>
        <w:t>供应商</w:t>
      </w:r>
      <w:r>
        <w:rPr>
          <w:rFonts w:hint="eastAsia" w:ascii="仿宋" w:hAnsi="仿宋" w:eastAsia="仿宋" w:cs="仿宋"/>
          <w:b/>
          <w:bCs/>
          <w:color w:val="auto"/>
          <w:sz w:val="28"/>
          <w:szCs w:val="28"/>
          <w:lang w:eastAsia="zh-CN"/>
        </w:rPr>
        <w:t>盖章</w:t>
      </w:r>
      <w:r>
        <w:rPr>
          <w:rFonts w:hint="eastAsia" w:ascii="仿宋" w:hAnsi="仿宋" w:eastAsia="仿宋" w:cs="仿宋"/>
          <w:b/>
          <w:bCs/>
          <w:color w:val="auto"/>
          <w:sz w:val="28"/>
          <w:szCs w:val="28"/>
        </w:rPr>
        <w:t>：</w:t>
      </w:r>
    </w:p>
    <w:p>
      <w:pPr>
        <w:pageBreakBefore w:val="0"/>
        <w:widowControl w:val="0"/>
        <w:tabs>
          <w:tab w:val="left" w:pos="630"/>
        </w:tabs>
        <w:kinsoku/>
        <w:overflowPunct/>
        <w:topLinePunct w:val="0"/>
        <w:autoSpaceDE/>
        <w:autoSpaceDN/>
        <w:bidi w:val="0"/>
        <w:snapToGrid/>
        <w:spacing w:line="520" w:lineRule="exact"/>
        <w:ind w:left="0" w:leftChars="0"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日期：</w:t>
      </w:r>
    </w:p>
    <w:p>
      <w:pPr>
        <w:pStyle w:val="4"/>
        <w:keepNext/>
        <w:keepLines/>
        <w:pageBreakBefore w:val="0"/>
        <w:widowControl w:val="0"/>
        <w:kinsoku/>
        <w:wordWrap/>
        <w:overflowPunct/>
        <w:topLinePunct w:val="0"/>
        <w:autoSpaceDE/>
        <w:autoSpaceDN/>
        <w:bidi w:val="0"/>
        <w:adjustRightInd w:val="0"/>
        <w:snapToGrid/>
        <w:spacing w:before="0" w:after="0" w:line="560" w:lineRule="exact"/>
        <w:ind w:left="0" w:leftChars="0" w:firstLine="562" w:firstLineChars="200"/>
        <w:jc w:val="left"/>
        <w:textAlignment w:val="baseline"/>
        <w:outlineLvl w:val="0"/>
        <w:rPr>
          <w:rFonts w:hint="eastAsia" w:ascii="仿宋" w:hAnsi="仿宋" w:eastAsia="仿宋" w:cs="仿宋"/>
          <w:color w:val="auto"/>
          <w:sz w:val="28"/>
          <w:szCs w:val="28"/>
        </w:rPr>
      </w:pPr>
      <w:bookmarkStart w:id="103" w:name="_Toc16258"/>
      <w:bookmarkStart w:id="104" w:name="_Toc17226"/>
      <w:bookmarkStart w:id="105" w:name="_Toc23589"/>
      <w:r>
        <w:rPr>
          <w:rFonts w:hint="eastAsia" w:ascii="仿宋" w:hAnsi="仿宋" w:eastAsia="仿宋" w:cs="仿宋"/>
          <w:color w:val="auto"/>
          <w:sz w:val="28"/>
          <w:szCs w:val="28"/>
        </w:rPr>
        <w:br w:type="page"/>
      </w:r>
      <w:bookmarkStart w:id="106" w:name="_Toc31999"/>
      <w:bookmarkStart w:id="107" w:name="_Toc28226"/>
      <w:bookmarkStart w:id="108" w:name="_Toc24774"/>
      <w:r>
        <w:rPr>
          <w:rFonts w:hint="eastAsia" w:ascii="仿宋" w:hAnsi="仿宋" w:eastAsia="仿宋" w:cs="仿宋"/>
          <w:color w:val="auto"/>
          <w:sz w:val="28"/>
          <w:szCs w:val="28"/>
        </w:rPr>
        <w:t>附件四</w:t>
      </w:r>
      <w:bookmarkEnd w:id="103"/>
      <w:bookmarkEnd w:id="104"/>
      <w:bookmarkEnd w:id="105"/>
      <w:bookmarkEnd w:id="106"/>
      <w:bookmarkEnd w:id="107"/>
      <w:bookmarkEnd w:id="108"/>
    </w:p>
    <w:p>
      <w:pPr>
        <w:pStyle w:val="4"/>
        <w:keepNext/>
        <w:keepLines/>
        <w:pageBreakBefore w:val="0"/>
        <w:widowControl w:val="0"/>
        <w:kinsoku/>
        <w:wordWrap/>
        <w:overflowPunct/>
        <w:topLinePunct w:val="0"/>
        <w:autoSpaceDE/>
        <w:autoSpaceDN/>
        <w:bidi w:val="0"/>
        <w:adjustRightInd w:val="0"/>
        <w:snapToGrid/>
        <w:spacing w:before="0" w:beforeLines="0" w:after="167" w:afterLines="50" w:line="560" w:lineRule="exact"/>
        <w:ind w:left="0" w:leftChars="0" w:firstLine="562" w:firstLineChars="200"/>
        <w:jc w:val="center"/>
        <w:textAlignment w:val="baseline"/>
        <w:outlineLvl w:val="1"/>
        <w:rPr>
          <w:rFonts w:hint="eastAsia" w:ascii="仿宋" w:hAnsi="仿宋" w:eastAsia="仿宋" w:cs="仿宋"/>
          <w:color w:val="auto"/>
          <w:sz w:val="28"/>
          <w:szCs w:val="28"/>
        </w:rPr>
      </w:pPr>
      <w:bookmarkStart w:id="109" w:name="_Toc28665"/>
      <w:bookmarkStart w:id="110" w:name="_Toc29263"/>
      <w:bookmarkStart w:id="111" w:name="_Toc417045478"/>
      <w:r>
        <w:rPr>
          <w:rFonts w:hint="eastAsia" w:ascii="仿宋" w:hAnsi="仿宋" w:eastAsia="仿宋" w:cs="仿宋"/>
          <w:color w:val="auto"/>
          <w:sz w:val="28"/>
          <w:szCs w:val="28"/>
          <w:lang w:eastAsia="zh-CN"/>
        </w:rPr>
        <w:t>响应</w:t>
      </w:r>
      <w:r>
        <w:rPr>
          <w:rFonts w:hint="eastAsia" w:ascii="仿宋" w:hAnsi="仿宋" w:eastAsia="仿宋" w:cs="仿宋"/>
          <w:color w:val="auto"/>
          <w:sz w:val="28"/>
          <w:szCs w:val="28"/>
        </w:rPr>
        <w:t>函</w:t>
      </w:r>
      <w:bookmarkEnd w:id="109"/>
      <w:bookmarkEnd w:id="110"/>
    </w:p>
    <w:p>
      <w:pPr>
        <w:pageBreakBefore w:val="0"/>
        <w:kinsoku/>
        <w:overflowPunct/>
        <w:topLinePunct w:val="0"/>
        <w:bidi w:val="0"/>
        <w:spacing w:line="360" w:lineRule="auto"/>
        <w:ind w:left="0" w:leftChars="0"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致：</w:t>
      </w:r>
      <w:r>
        <w:rPr>
          <w:rFonts w:hint="eastAsia" w:ascii="仿宋" w:hAnsi="仿宋" w:eastAsia="仿宋" w:cs="仿宋"/>
          <w:color w:val="auto"/>
          <w:sz w:val="28"/>
          <w:szCs w:val="28"/>
          <w:lang w:val="en-US" w:eastAsia="zh-CN"/>
        </w:rPr>
        <w:t>XXX（代理机构名称）</w:t>
      </w:r>
    </w:p>
    <w:p>
      <w:pPr>
        <w:pageBreakBefore w:val="0"/>
        <w:kinsoku/>
        <w:overflowPunct/>
        <w:topLinePunct w:val="0"/>
        <w:bidi w:val="0"/>
        <w:spacing w:line="360" w:lineRule="auto"/>
        <w:ind w:left="0" w:leftChars="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1、根据</w:t>
      </w:r>
      <w:r>
        <w:rPr>
          <w:rFonts w:hint="eastAsia" w:ascii="仿宋" w:hAnsi="仿宋" w:eastAsia="仿宋" w:cs="仿宋"/>
          <w:color w:val="auto"/>
          <w:sz w:val="28"/>
          <w:szCs w:val="28"/>
          <w:lang w:eastAsia="zh-CN"/>
        </w:rPr>
        <w:t>项目编号：</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none"/>
          <w:lang w:eastAsia="zh-CN"/>
        </w:rPr>
        <w:t>号</w:t>
      </w:r>
      <w:r>
        <w:rPr>
          <w:rFonts w:hint="eastAsia" w:ascii="仿宋" w:hAnsi="仿宋" w:eastAsia="仿宋" w:cs="仿宋"/>
          <w:color w:val="auto"/>
          <w:sz w:val="28"/>
          <w:szCs w:val="28"/>
          <w:lang w:eastAsia="zh-CN"/>
        </w:rPr>
        <w:t>发包</w:t>
      </w:r>
      <w:r>
        <w:rPr>
          <w:rFonts w:hint="eastAsia" w:ascii="仿宋" w:hAnsi="仿宋" w:eastAsia="仿宋" w:cs="仿宋"/>
          <w:color w:val="auto"/>
          <w:sz w:val="28"/>
          <w:szCs w:val="28"/>
        </w:rPr>
        <w:t>公告的内容，我方决定参加贵</w:t>
      </w:r>
      <w:r>
        <w:rPr>
          <w:rFonts w:hint="eastAsia" w:ascii="仿宋" w:hAnsi="仿宋" w:eastAsia="仿宋" w:cs="仿宋"/>
          <w:color w:val="auto"/>
          <w:sz w:val="28"/>
          <w:szCs w:val="28"/>
          <w:lang w:eastAsia="zh-CN"/>
        </w:rPr>
        <w:t>方</w:t>
      </w:r>
      <w:r>
        <w:rPr>
          <w:rFonts w:hint="eastAsia" w:ascii="仿宋" w:hAnsi="仿宋" w:eastAsia="仿宋" w:cs="仿宋"/>
          <w:color w:val="auto"/>
          <w:sz w:val="28"/>
          <w:szCs w:val="28"/>
        </w:rPr>
        <w:t>组织的“</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”项目的</w:t>
      </w:r>
      <w:r>
        <w:rPr>
          <w:rFonts w:hint="eastAsia" w:ascii="仿宋" w:hAnsi="仿宋" w:eastAsia="仿宋" w:cs="仿宋"/>
          <w:color w:val="auto"/>
          <w:sz w:val="28"/>
          <w:szCs w:val="28"/>
          <w:lang w:eastAsia="zh-CN"/>
        </w:rPr>
        <w:t>发包活动</w:t>
      </w:r>
      <w:r>
        <w:rPr>
          <w:rFonts w:hint="eastAsia" w:ascii="仿宋" w:hAnsi="仿宋" w:eastAsia="仿宋" w:cs="仿宋"/>
          <w:color w:val="auto"/>
          <w:sz w:val="28"/>
          <w:szCs w:val="28"/>
        </w:rPr>
        <w:t>。我方授权</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(姓名)代表我方</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供应商单位名称</w:t>
      </w:r>
      <w:r>
        <w:rPr>
          <w:rFonts w:hint="eastAsia" w:ascii="仿宋" w:hAnsi="仿宋" w:eastAsia="仿宋" w:cs="仿宋"/>
          <w:color w:val="auto"/>
          <w:sz w:val="28"/>
          <w:szCs w:val="28"/>
        </w:rPr>
        <w:t>）全权处理本项目</w:t>
      </w:r>
      <w:r>
        <w:rPr>
          <w:rFonts w:hint="eastAsia" w:ascii="仿宋" w:hAnsi="仿宋" w:eastAsia="仿宋" w:cs="仿宋"/>
          <w:color w:val="auto"/>
          <w:sz w:val="28"/>
          <w:szCs w:val="28"/>
          <w:lang w:eastAsia="zh-CN"/>
        </w:rPr>
        <w:t>发包</w:t>
      </w:r>
      <w:r>
        <w:rPr>
          <w:rFonts w:hint="eastAsia" w:ascii="仿宋" w:hAnsi="仿宋" w:eastAsia="仿宋" w:cs="仿宋"/>
          <w:color w:val="auto"/>
          <w:sz w:val="28"/>
          <w:szCs w:val="28"/>
        </w:rPr>
        <w:t>的有关事宜。</w:t>
      </w:r>
    </w:p>
    <w:p>
      <w:pPr>
        <w:pageBreakBefore w:val="0"/>
        <w:kinsoku/>
        <w:overflowPunct/>
        <w:topLinePunct w:val="0"/>
        <w:bidi w:val="0"/>
        <w:spacing w:line="360" w:lineRule="auto"/>
        <w:ind w:left="0" w:leftChars="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2、我方愿意按照</w:t>
      </w:r>
      <w:r>
        <w:rPr>
          <w:rFonts w:hint="eastAsia" w:ascii="仿宋" w:hAnsi="仿宋" w:eastAsia="仿宋" w:cs="仿宋"/>
          <w:color w:val="auto"/>
          <w:sz w:val="28"/>
          <w:szCs w:val="28"/>
          <w:lang w:eastAsia="zh-CN"/>
        </w:rPr>
        <w:t>发包文件</w:t>
      </w:r>
      <w:r>
        <w:rPr>
          <w:rFonts w:hint="eastAsia" w:ascii="仿宋" w:hAnsi="仿宋" w:eastAsia="仿宋" w:cs="仿宋"/>
          <w:color w:val="auto"/>
          <w:sz w:val="28"/>
          <w:szCs w:val="28"/>
        </w:rPr>
        <w:t>规定的各项要求，向</w:t>
      </w:r>
      <w:r>
        <w:rPr>
          <w:rFonts w:hint="eastAsia" w:ascii="仿宋" w:hAnsi="仿宋" w:eastAsia="仿宋" w:cs="仿宋"/>
          <w:color w:val="auto"/>
          <w:sz w:val="28"/>
          <w:szCs w:val="28"/>
          <w:lang w:eastAsia="zh-CN"/>
        </w:rPr>
        <w:t>发包人</w:t>
      </w:r>
      <w:r>
        <w:rPr>
          <w:rFonts w:hint="eastAsia" w:ascii="仿宋" w:hAnsi="仿宋" w:eastAsia="仿宋" w:cs="仿宋"/>
          <w:color w:val="auto"/>
          <w:sz w:val="28"/>
          <w:szCs w:val="28"/>
        </w:rPr>
        <w:t>提供所需的服务。</w:t>
      </w:r>
    </w:p>
    <w:p>
      <w:pPr>
        <w:pageBreakBefore w:val="0"/>
        <w:kinsoku/>
        <w:overflowPunct/>
        <w:topLinePunct w:val="0"/>
        <w:bidi w:val="0"/>
        <w:spacing w:line="360" w:lineRule="auto"/>
        <w:ind w:left="0" w:leftChars="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3、一旦我方</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，我方将严格履行合同规定的责任和义务，保证于</w:t>
      </w:r>
      <w:r>
        <w:rPr>
          <w:rFonts w:hint="eastAsia" w:ascii="仿宋" w:hAnsi="仿宋" w:eastAsia="仿宋" w:cs="仿宋"/>
          <w:color w:val="auto"/>
          <w:sz w:val="28"/>
          <w:szCs w:val="28"/>
          <w:lang w:eastAsia="zh-CN"/>
        </w:rPr>
        <w:t>发包人</w:t>
      </w:r>
      <w:r>
        <w:rPr>
          <w:rFonts w:hint="eastAsia" w:ascii="仿宋" w:hAnsi="仿宋" w:eastAsia="仿宋" w:cs="仿宋"/>
          <w:color w:val="auto"/>
          <w:sz w:val="28"/>
          <w:szCs w:val="28"/>
        </w:rPr>
        <w:t>要求的日期内完成项目</w:t>
      </w:r>
      <w:r>
        <w:rPr>
          <w:rFonts w:hint="eastAsia" w:ascii="仿宋" w:hAnsi="仿宋" w:eastAsia="仿宋" w:cs="仿宋"/>
          <w:color w:val="auto"/>
          <w:sz w:val="28"/>
          <w:szCs w:val="28"/>
          <w:lang w:eastAsia="zh-CN"/>
        </w:rPr>
        <w:t>的全部内容</w:t>
      </w:r>
      <w:r>
        <w:rPr>
          <w:rFonts w:hint="eastAsia" w:ascii="仿宋" w:hAnsi="仿宋" w:eastAsia="仿宋" w:cs="仿宋"/>
          <w:color w:val="auto"/>
          <w:sz w:val="28"/>
          <w:szCs w:val="28"/>
        </w:rPr>
        <w:t>，并交付</w:t>
      </w:r>
      <w:r>
        <w:rPr>
          <w:rFonts w:hint="eastAsia" w:ascii="仿宋" w:hAnsi="仿宋" w:eastAsia="仿宋" w:cs="仿宋"/>
          <w:color w:val="auto"/>
          <w:sz w:val="28"/>
          <w:szCs w:val="28"/>
          <w:lang w:eastAsia="zh-CN"/>
        </w:rPr>
        <w:t>发包人</w:t>
      </w:r>
      <w:r>
        <w:rPr>
          <w:rFonts w:hint="eastAsia" w:ascii="仿宋" w:hAnsi="仿宋" w:eastAsia="仿宋" w:cs="仿宋"/>
          <w:color w:val="auto"/>
          <w:sz w:val="28"/>
          <w:szCs w:val="28"/>
        </w:rPr>
        <w:t>验收、使用。</w:t>
      </w:r>
    </w:p>
    <w:p>
      <w:pPr>
        <w:pageBreakBefore w:val="0"/>
        <w:tabs>
          <w:tab w:val="left" w:pos="840"/>
        </w:tabs>
        <w:kinsoku/>
        <w:overflowPunct/>
        <w:topLinePunct w:val="0"/>
        <w:bidi w:val="0"/>
        <w:spacing w:line="360" w:lineRule="auto"/>
        <w:ind w:left="0" w:leftChars="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、我方愿意提供贵</w:t>
      </w:r>
      <w:r>
        <w:rPr>
          <w:rFonts w:hint="eastAsia" w:ascii="仿宋" w:hAnsi="仿宋" w:eastAsia="仿宋" w:cs="仿宋"/>
          <w:color w:val="auto"/>
          <w:sz w:val="28"/>
          <w:szCs w:val="28"/>
          <w:lang w:eastAsia="zh-CN"/>
        </w:rPr>
        <w:t>方</w:t>
      </w:r>
      <w:r>
        <w:rPr>
          <w:rFonts w:hint="eastAsia" w:ascii="仿宋" w:hAnsi="仿宋" w:eastAsia="仿宋" w:cs="仿宋"/>
          <w:color w:val="auto"/>
          <w:sz w:val="28"/>
          <w:szCs w:val="28"/>
        </w:rPr>
        <w:t>可能另外要求的、与</w:t>
      </w:r>
      <w:r>
        <w:rPr>
          <w:rFonts w:hint="eastAsia" w:ascii="仿宋" w:hAnsi="仿宋" w:eastAsia="仿宋" w:cs="仿宋"/>
          <w:color w:val="auto"/>
          <w:sz w:val="28"/>
          <w:szCs w:val="28"/>
          <w:lang w:eastAsia="zh-CN"/>
        </w:rPr>
        <w:t>发包</w:t>
      </w:r>
      <w:r>
        <w:rPr>
          <w:rFonts w:hint="eastAsia" w:ascii="仿宋" w:hAnsi="仿宋" w:eastAsia="仿宋" w:cs="仿宋"/>
          <w:color w:val="auto"/>
          <w:sz w:val="28"/>
          <w:szCs w:val="28"/>
        </w:rPr>
        <w:t>有关的文件资料，并保证我方已提供和将要提供的文件是真实的、准确的。</w:t>
      </w:r>
    </w:p>
    <w:p>
      <w:pPr>
        <w:pageBreakBefore w:val="0"/>
        <w:tabs>
          <w:tab w:val="left" w:pos="0"/>
          <w:tab w:val="left" w:pos="840"/>
        </w:tabs>
        <w:kinsoku/>
        <w:overflowPunct/>
        <w:topLinePunct w:val="0"/>
        <w:bidi w:val="0"/>
        <w:spacing w:line="360" w:lineRule="auto"/>
        <w:ind w:left="0" w:leftChars="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、我方完全理解贵</w:t>
      </w:r>
      <w:r>
        <w:rPr>
          <w:rFonts w:hint="eastAsia" w:ascii="仿宋" w:hAnsi="仿宋" w:eastAsia="仿宋" w:cs="仿宋"/>
          <w:color w:val="auto"/>
          <w:sz w:val="28"/>
          <w:szCs w:val="28"/>
          <w:lang w:eastAsia="zh-CN"/>
        </w:rPr>
        <w:t>方</w:t>
      </w:r>
      <w:r>
        <w:rPr>
          <w:rFonts w:hint="eastAsia" w:ascii="仿宋" w:hAnsi="仿宋" w:eastAsia="仿宋" w:cs="仿宋"/>
          <w:color w:val="auto"/>
          <w:sz w:val="28"/>
          <w:szCs w:val="28"/>
        </w:rPr>
        <w:t>不一定将合同授予最低报价的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w:t>
      </w:r>
    </w:p>
    <w:p>
      <w:pPr>
        <w:pageBreakBefore w:val="0"/>
        <w:tabs>
          <w:tab w:val="left" w:pos="0"/>
          <w:tab w:val="left" w:pos="840"/>
        </w:tabs>
        <w:kinsoku/>
        <w:overflowPunct/>
        <w:topLinePunct w:val="0"/>
        <w:bidi w:val="0"/>
        <w:spacing w:line="360" w:lineRule="auto"/>
        <w:ind w:left="0" w:leftChars="0" w:firstLine="560" w:firstLineChars="200"/>
        <w:jc w:val="left"/>
        <w:rPr>
          <w:rFonts w:hint="eastAsia" w:ascii="仿宋" w:hAnsi="仿宋" w:eastAsia="仿宋" w:cs="仿宋"/>
          <w:color w:val="auto"/>
          <w:sz w:val="28"/>
          <w:szCs w:val="28"/>
        </w:rPr>
      </w:pPr>
    </w:p>
    <w:p>
      <w:pPr>
        <w:pageBreakBefore w:val="0"/>
        <w:tabs>
          <w:tab w:val="left" w:pos="0"/>
          <w:tab w:val="left" w:pos="840"/>
        </w:tabs>
        <w:kinsoku/>
        <w:overflowPunct/>
        <w:topLinePunct w:val="0"/>
        <w:bidi w:val="0"/>
        <w:ind w:left="0" w:leftChars="0" w:firstLine="560" w:firstLineChars="200"/>
        <w:rPr>
          <w:rFonts w:hint="eastAsia" w:ascii="仿宋" w:hAnsi="仿宋" w:eastAsia="仿宋" w:cs="仿宋"/>
          <w:color w:val="auto"/>
          <w:sz w:val="28"/>
          <w:szCs w:val="28"/>
        </w:rPr>
      </w:pPr>
    </w:p>
    <w:p>
      <w:pPr>
        <w:pageBreakBefore w:val="0"/>
        <w:tabs>
          <w:tab w:val="left" w:pos="0"/>
          <w:tab w:val="left" w:pos="840"/>
        </w:tabs>
        <w:kinsoku/>
        <w:overflowPunct/>
        <w:topLinePunct w:val="0"/>
        <w:bidi w:val="0"/>
        <w:ind w:left="0" w:leftChars="0" w:firstLine="560" w:firstLineChars="200"/>
        <w:rPr>
          <w:rFonts w:hint="eastAsia" w:ascii="仿宋" w:hAnsi="仿宋" w:eastAsia="仿宋" w:cs="仿宋"/>
          <w:color w:val="auto"/>
          <w:sz w:val="28"/>
          <w:szCs w:val="28"/>
        </w:rPr>
      </w:pPr>
    </w:p>
    <w:p>
      <w:pPr>
        <w:pageBreakBefore w:val="0"/>
        <w:tabs>
          <w:tab w:val="left" w:pos="0"/>
          <w:tab w:val="left" w:pos="840"/>
        </w:tabs>
        <w:kinsoku/>
        <w:overflowPunct/>
        <w:topLinePunct w:val="0"/>
        <w:bidi w:val="0"/>
        <w:rPr>
          <w:rFonts w:hint="eastAsia" w:ascii="仿宋" w:hAnsi="仿宋" w:eastAsia="仿宋" w:cs="仿宋"/>
          <w:color w:val="auto"/>
          <w:sz w:val="28"/>
          <w:szCs w:val="28"/>
        </w:rPr>
      </w:pPr>
    </w:p>
    <w:p>
      <w:pPr>
        <w:pageBreakBefore w:val="0"/>
        <w:kinsoku/>
        <w:overflowPunct/>
        <w:topLinePunct w:val="0"/>
        <w:bidi w:val="0"/>
        <w:spacing w:line="360" w:lineRule="auto"/>
        <w:ind w:left="0" w:leftChars="0" w:firstLine="562" w:firstLineChars="200"/>
        <w:jc w:val="right"/>
        <w:rPr>
          <w:rFonts w:hint="eastAsia" w:ascii="仿宋" w:hAnsi="仿宋" w:eastAsia="仿宋" w:cs="仿宋"/>
          <w:b/>
          <w:bCs/>
          <w:color w:val="auto"/>
          <w:sz w:val="28"/>
          <w:szCs w:val="28"/>
          <w:u w:val="single"/>
        </w:rPr>
      </w:pPr>
      <w:r>
        <w:rPr>
          <w:rFonts w:hint="eastAsia" w:ascii="仿宋" w:hAnsi="仿宋" w:eastAsia="仿宋" w:cs="仿宋"/>
          <w:b/>
          <w:bCs/>
          <w:color w:val="auto"/>
          <w:sz w:val="28"/>
          <w:szCs w:val="28"/>
        </w:rPr>
        <w:t>供应商</w:t>
      </w:r>
      <w:r>
        <w:rPr>
          <w:rFonts w:hint="eastAsia" w:ascii="仿宋" w:hAnsi="仿宋" w:eastAsia="仿宋" w:cs="仿宋"/>
          <w:b/>
          <w:bCs/>
          <w:color w:val="auto"/>
          <w:sz w:val="28"/>
          <w:szCs w:val="28"/>
          <w:lang w:eastAsia="zh-CN"/>
        </w:rPr>
        <w:t>盖章</w:t>
      </w:r>
      <w:r>
        <w:rPr>
          <w:rFonts w:hint="eastAsia" w:ascii="仿宋" w:hAnsi="仿宋" w:eastAsia="仿宋" w:cs="仿宋"/>
          <w:b/>
          <w:bCs/>
          <w:color w:val="auto"/>
          <w:sz w:val="28"/>
          <w:szCs w:val="28"/>
        </w:rPr>
        <w:t>：</w:t>
      </w:r>
    </w:p>
    <w:p>
      <w:pPr>
        <w:pageBreakBefore w:val="0"/>
        <w:tabs>
          <w:tab w:val="left" w:pos="630"/>
        </w:tabs>
        <w:kinsoku/>
        <w:overflowPunct/>
        <w:topLinePunct w:val="0"/>
        <w:bidi w:val="0"/>
        <w:spacing w:line="360" w:lineRule="auto"/>
        <w:ind w:left="0" w:leftChars="0" w:firstLine="562" w:firstLineChars="200"/>
        <w:jc w:val="right"/>
        <w:rPr>
          <w:rFonts w:hint="eastAsia" w:ascii="仿宋" w:hAnsi="仿宋" w:eastAsia="仿宋" w:cs="仿宋"/>
          <w:b/>
          <w:bCs/>
          <w:color w:val="auto"/>
          <w:sz w:val="28"/>
          <w:szCs w:val="28"/>
        </w:rPr>
      </w:pPr>
      <w:r>
        <w:rPr>
          <w:rFonts w:hint="eastAsia" w:ascii="仿宋" w:hAnsi="仿宋" w:eastAsia="仿宋" w:cs="仿宋"/>
          <w:b/>
          <w:bCs/>
          <w:color w:val="auto"/>
          <w:sz w:val="28"/>
          <w:szCs w:val="28"/>
        </w:rPr>
        <w:t>日期：</w:t>
      </w:r>
    </w:p>
    <w:p>
      <w:pPr>
        <w:pStyle w:val="4"/>
        <w:keepNext/>
        <w:keepLines/>
        <w:pageBreakBefore w:val="0"/>
        <w:widowControl w:val="0"/>
        <w:kinsoku/>
        <w:wordWrap/>
        <w:overflowPunct/>
        <w:topLinePunct w:val="0"/>
        <w:autoSpaceDE/>
        <w:autoSpaceDN/>
        <w:bidi w:val="0"/>
        <w:adjustRightInd w:val="0"/>
        <w:snapToGrid/>
        <w:spacing w:before="0" w:after="0" w:line="560" w:lineRule="exact"/>
        <w:ind w:left="0" w:leftChars="0" w:firstLine="562" w:firstLineChars="200"/>
        <w:jc w:val="left"/>
        <w:textAlignment w:val="baseline"/>
        <w:outlineLvl w:val="0"/>
        <w:rPr>
          <w:rFonts w:hint="eastAsia" w:ascii="仿宋" w:hAnsi="仿宋" w:eastAsia="仿宋" w:cs="仿宋"/>
          <w:color w:val="auto"/>
          <w:sz w:val="28"/>
          <w:szCs w:val="28"/>
        </w:rPr>
      </w:pPr>
      <w:bookmarkStart w:id="112" w:name="_Toc26168"/>
      <w:bookmarkStart w:id="113" w:name="_Toc7378"/>
      <w:bookmarkStart w:id="114" w:name="_Toc30354"/>
      <w:bookmarkStart w:id="115" w:name="_Toc18090"/>
      <w:bookmarkStart w:id="116" w:name="_Toc21593"/>
      <w:bookmarkStart w:id="117" w:name="_Toc14690"/>
      <w:r>
        <w:rPr>
          <w:rFonts w:hint="eastAsia" w:ascii="仿宋" w:hAnsi="仿宋" w:eastAsia="仿宋" w:cs="仿宋"/>
          <w:color w:val="auto"/>
          <w:sz w:val="28"/>
          <w:szCs w:val="28"/>
        </w:rPr>
        <w:t>附件</w:t>
      </w:r>
      <w:bookmarkEnd w:id="111"/>
      <w:r>
        <w:rPr>
          <w:rFonts w:hint="eastAsia" w:ascii="仿宋" w:hAnsi="仿宋" w:eastAsia="仿宋" w:cs="仿宋"/>
          <w:color w:val="auto"/>
          <w:sz w:val="28"/>
          <w:szCs w:val="28"/>
        </w:rPr>
        <w:t>五</w:t>
      </w:r>
      <w:bookmarkEnd w:id="112"/>
      <w:bookmarkEnd w:id="113"/>
      <w:bookmarkEnd w:id="114"/>
      <w:bookmarkEnd w:id="115"/>
      <w:bookmarkEnd w:id="116"/>
      <w:bookmarkEnd w:id="117"/>
    </w:p>
    <w:p>
      <w:pPr>
        <w:pStyle w:val="4"/>
        <w:keepNext/>
        <w:keepLines/>
        <w:pageBreakBefore w:val="0"/>
        <w:widowControl w:val="0"/>
        <w:kinsoku/>
        <w:wordWrap/>
        <w:overflowPunct/>
        <w:topLinePunct w:val="0"/>
        <w:autoSpaceDE/>
        <w:autoSpaceDN/>
        <w:bidi w:val="0"/>
        <w:adjustRightInd w:val="0"/>
        <w:snapToGrid/>
        <w:spacing w:before="0" w:after="0" w:line="480" w:lineRule="exact"/>
        <w:ind w:left="0" w:leftChars="0" w:firstLine="562" w:firstLineChars="200"/>
        <w:jc w:val="center"/>
        <w:textAlignment w:val="baseline"/>
        <w:outlineLvl w:val="0"/>
        <w:rPr>
          <w:rFonts w:hint="eastAsia" w:ascii="仿宋" w:hAnsi="仿宋" w:eastAsia="仿宋" w:cs="仿宋"/>
          <w:color w:val="auto"/>
          <w:sz w:val="28"/>
          <w:szCs w:val="28"/>
          <w:lang w:val="zh-CN"/>
        </w:rPr>
      </w:pPr>
      <w:bookmarkStart w:id="118" w:name="_Toc10256"/>
      <w:bookmarkStart w:id="119" w:name="_Toc166"/>
      <w:bookmarkStart w:id="120" w:name="_Toc4878"/>
      <w:bookmarkStart w:id="121" w:name="_Toc5364"/>
      <w:bookmarkStart w:id="122" w:name="_Toc26949"/>
      <w:r>
        <w:rPr>
          <w:rFonts w:hint="eastAsia" w:ascii="仿宋" w:hAnsi="仿宋" w:eastAsia="仿宋" w:cs="仿宋"/>
          <w:color w:val="auto"/>
          <w:sz w:val="28"/>
          <w:szCs w:val="28"/>
          <w:lang w:val="zh-CN"/>
        </w:rPr>
        <w:t>无重大违法记录声明函</w:t>
      </w:r>
      <w:bookmarkEnd w:id="118"/>
      <w:bookmarkEnd w:id="119"/>
      <w:bookmarkEnd w:id="120"/>
      <w:bookmarkEnd w:id="121"/>
      <w:bookmarkEnd w:id="122"/>
    </w:p>
    <w:p>
      <w:pPr>
        <w:pageBreakBefore w:val="0"/>
        <w:widowControl w:val="0"/>
        <w:kinsoku/>
        <w:wordWrap/>
        <w:overflowPunct/>
        <w:topLinePunct w:val="0"/>
        <w:autoSpaceDE/>
        <w:autoSpaceDN/>
        <w:bidi w:val="0"/>
        <w:snapToGrid/>
        <w:spacing w:line="480" w:lineRule="exact"/>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pPr>
        <w:pageBreakBefore w:val="0"/>
        <w:widowControl w:val="0"/>
        <w:kinsoku/>
        <w:wordWrap/>
        <w:overflowPunct/>
        <w:topLinePunct w:val="0"/>
        <w:autoSpaceDE/>
        <w:autoSpaceDN/>
        <w:bidi w:val="0"/>
        <w:snapToGrid/>
        <w:spacing w:line="480" w:lineRule="exact"/>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本公司对上述声明的真实性负责。如有虚假，将依法承担相应责任。</w:t>
      </w:r>
    </w:p>
    <w:p>
      <w:pPr>
        <w:pageBreakBefore w:val="0"/>
        <w:widowControl w:val="0"/>
        <w:kinsoku/>
        <w:wordWrap/>
        <w:overflowPunct/>
        <w:topLinePunct w:val="0"/>
        <w:autoSpaceDE/>
        <w:autoSpaceDN/>
        <w:bidi w:val="0"/>
        <w:snapToGrid/>
        <w:spacing w:line="480" w:lineRule="exact"/>
        <w:ind w:left="0" w:leftChars="0" w:firstLine="560" w:firstLineChars="200"/>
        <w:rPr>
          <w:rFonts w:hint="eastAsia" w:ascii="仿宋" w:hAnsi="仿宋" w:eastAsia="仿宋" w:cs="仿宋"/>
          <w:color w:val="auto"/>
          <w:sz w:val="28"/>
          <w:szCs w:val="28"/>
        </w:rPr>
      </w:pPr>
    </w:p>
    <w:p>
      <w:pPr>
        <w:pageBreakBefore w:val="0"/>
        <w:widowControl w:val="0"/>
        <w:tabs>
          <w:tab w:val="left" w:pos="630"/>
        </w:tabs>
        <w:kinsoku/>
        <w:wordWrap/>
        <w:overflowPunct/>
        <w:topLinePunct w:val="0"/>
        <w:autoSpaceDE/>
        <w:autoSpaceDN/>
        <w:bidi w:val="0"/>
        <w:snapToGrid/>
        <w:spacing w:line="480" w:lineRule="exact"/>
        <w:ind w:left="0" w:leftChars="0" w:firstLine="560" w:firstLineChars="200"/>
        <w:rPr>
          <w:rFonts w:hint="eastAsia" w:ascii="仿宋" w:hAnsi="仿宋" w:eastAsia="仿宋" w:cs="仿宋"/>
          <w:color w:val="auto"/>
          <w:sz w:val="28"/>
          <w:szCs w:val="28"/>
        </w:rPr>
      </w:pPr>
    </w:p>
    <w:p>
      <w:pPr>
        <w:pageBreakBefore w:val="0"/>
        <w:widowControl w:val="0"/>
        <w:kinsoku/>
        <w:wordWrap/>
        <w:overflowPunct/>
        <w:topLinePunct w:val="0"/>
        <w:autoSpaceDE/>
        <w:autoSpaceDN/>
        <w:bidi w:val="0"/>
        <w:snapToGrid/>
        <w:spacing w:line="480" w:lineRule="exact"/>
        <w:ind w:left="0" w:leftChars="0" w:firstLine="562" w:firstLineChars="200"/>
        <w:jc w:val="right"/>
        <w:rPr>
          <w:rFonts w:hint="eastAsia" w:ascii="仿宋" w:hAnsi="仿宋" w:eastAsia="仿宋" w:cs="仿宋"/>
          <w:b/>
          <w:bCs/>
          <w:color w:val="auto"/>
          <w:sz w:val="28"/>
          <w:szCs w:val="28"/>
          <w:u w:val="single"/>
        </w:rPr>
      </w:pPr>
      <w:r>
        <w:rPr>
          <w:rFonts w:hint="eastAsia" w:ascii="仿宋" w:hAnsi="仿宋" w:eastAsia="仿宋" w:cs="仿宋"/>
          <w:b/>
          <w:bCs/>
          <w:color w:val="auto"/>
          <w:sz w:val="28"/>
          <w:szCs w:val="28"/>
        </w:rPr>
        <w:t>供应商</w:t>
      </w:r>
      <w:r>
        <w:rPr>
          <w:rFonts w:hint="eastAsia" w:ascii="仿宋" w:hAnsi="仿宋" w:eastAsia="仿宋" w:cs="仿宋"/>
          <w:b/>
          <w:bCs/>
          <w:color w:val="auto"/>
          <w:sz w:val="28"/>
          <w:szCs w:val="28"/>
          <w:lang w:eastAsia="zh-CN"/>
        </w:rPr>
        <w:t>盖章</w:t>
      </w:r>
      <w:r>
        <w:rPr>
          <w:rFonts w:hint="eastAsia" w:ascii="仿宋" w:hAnsi="仿宋" w:eastAsia="仿宋" w:cs="仿宋"/>
          <w:b/>
          <w:bCs/>
          <w:color w:val="auto"/>
          <w:sz w:val="28"/>
          <w:szCs w:val="28"/>
        </w:rPr>
        <w:t>：</w:t>
      </w:r>
    </w:p>
    <w:p>
      <w:pPr>
        <w:pageBreakBefore w:val="0"/>
        <w:widowControl w:val="0"/>
        <w:tabs>
          <w:tab w:val="left" w:pos="630"/>
        </w:tabs>
        <w:kinsoku/>
        <w:wordWrap/>
        <w:overflowPunct/>
        <w:topLinePunct w:val="0"/>
        <w:autoSpaceDE/>
        <w:autoSpaceDN/>
        <w:bidi w:val="0"/>
        <w:snapToGrid/>
        <w:spacing w:line="480" w:lineRule="exact"/>
        <w:ind w:left="0" w:leftChars="0" w:firstLine="562" w:firstLineChars="200"/>
        <w:jc w:val="right"/>
        <w:rPr>
          <w:rFonts w:hint="eastAsia" w:ascii="仿宋" w:hAnsi="仿宋" w:eastAsia="仿宋" w:cs="仿宋"/>
          <w:b/>
          <w:bCs/>
          <w:color w:val="auto"/>
          <w:sz w:val="28"/>
          <w:szCs w:val="28"/>
          <w:lang w:val="zh-CN"/>
        </w:rPr>
      </w:pPr>
      <w:r>
        <w:rPr>
          <w:rFonts w:hint="eastAsia" w:ascii="仿宋" w:hAnsi="仿宋" w:eastAsia="仿宋" w:cs="仿宋"/>
          <w:b/>
          <w:bCs/>
          <w:color w:val="auto"/>
          <w:sz w:val="28"/>
          <w:szCs w:val="28"/>
        </w:rPr>
        <w:t>日期：</w:t>
      </w:r>
    </w:p>
    <w:p>
      <w:pPr>
        <w:pageBreakBefore w:val="0"/>
        <w:widowControl w:val="0"/>
        <w:tabs>
          <w:tab w:val="left" w:pos="630"/>
        </w:tabs>
        <w:kinsoku/>
        <w:wordWrap/>
        <w:overflowPunct/>
        <w:topLinePunct w:val="0"/>
        <w:autoSpaceDE/>
        <w:autoSpaceDN/>
        <w:bidi w:val="0"/>
        <w:snapToGrid/>
        <w:spacing w:line="480" w:lineRule="exact"/>
        <w:ind w:left="0" w:leftChars="0" w:firstLine="562" w:firstLineChars="200"/>
        <w:rPr>
          <w:rFonts w:hint="eastAsia" w:ascii="仿宋" w:hAnsi="仿宋" w:eastAsia="仿宋" w:cs="仿宋"/>
          <w:b/>
          <w:color w:val="auto"/>
          <w:sz w:val="28"/>
          <w:szCs w:val="28"/>
          <w:lang w:val="zh-CN"/>
        </w:rPr>
      </w:pPr>
    </w:p>
    <w:p>
      <w:pPr>
        <w:keepNext w:val="0"/>
        <w:keepLines w:val="0"/>
        <w:pageBreakBefore w:val="0"/>
        <w:widowControl w:val="0"/>
        <w:tabs>
          <w:tab w:val="left" w:pos="630"/>
        </w:tabs>
        <w:kinsoku/>
        <w:wordWrap/>
        <w:overflowPunct/>
        <w:topLinePunct w:val="0"/>
        <w:autoSpaceDE/>
        <w:autoSpaceDN/>
        <w:bidi w:val="0"/>
        <w:adjustRightInd/>
        <w:snapToGrid/>
        <w:spacing w:after="157" w:afterLines="50" w:line="480" w:lineRule="exact"/>
        <w:ind w:left="0" w:leftChars="0" w:firstLine="562" w:firstLineChars="200"/>
        <w:jc w:val="center"/>
        <w:textAlignment w:val="auto"/>
        <w:outlineLvl w:val="0"/>
        <w:rPr>
          <w:rFonts w:hint="eastAsia" w:ascii="仿宋" w:hAnsi="仿宋" w:eastAsia="仿宋" w:cs="仿宋"/>
          <w:color w:val="auto"/>
          <w:sz w:val="28"/>
          <w:szCs w:val="28"/>
        </w:rPr>
      </w:pPr>
      <w:bookmarkStart w:id="123" w:name="_Toc15275"/>
      <w:bookmarkStart w:id="124" w:name="_Toc214"/>
      <w:bookmarkStart w:id="125" w:name="_Toc9285"/>
      <w:r>
        <w:rPr>
          <w:rFonts w:hint="eastAsia" w:ascii="仿宋" w:hAnsi="仿宋" w:eastAsia="仿宋" w:cs="仿宋"/>
          <w:b/>
          <w:color w:val="auto"/>
          <w:sz w:val="28"/>
          <w:szCs w:val="28"/>
          <w:lang w:val="zh-CN"/>
        </w:rPr>
        <w:t>无不良信用记录承诺函</w:t>
      </w:r>
      <w:bookmarkEnd w:id="123"/>
      <w:bookmarkEnd w:id="124"/>
      <w:bookmarkEnd w:id="125"/>
    </w:p>
    <w:p>
      <w:pPr>
        <w:pageBreakBefore w:val="0"/>
        <w:widowControl w:val="0"/>
        <w:kinsoku/>
        <w:wordWrap/>
        <w:overflowPunct/>
        <w:topLinePunct w:val="0"/>
        <w:autoSpaceDE/>
        <w:autoSpaceDN/>
        <w:bidi w:val="0"/>
        <w:snapToGrid/>
        <w:spacing w:line="480" w:lineRule="exact"/>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本公司郑重承诺，我公司无以下不良信用记录情形：</w:t>
      </w:r>
    </w:p>
    <w:p>
      <w:pPr>
        <w:pageBreakBefore w:val="0"/>
        <w:widowControl w:val="0"/>
        <w:kinsoku/>
        <w:wordWrap/>
        <w:overflowPunct/>
        <w:topLinePunct w:val="0"/>
        <w:autoSpaceDE/>
        <w:autoSpaceDN/>
        <w:bidi w:val="0"/>
        <w:snapToGrid/>
        <w:spacing w:line="480" w:lineRule="exact"/>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1、公司被人民法院列入失信被执行人；</w:t>
      </w:r>
    </w:p>
    <w:p>
      <w:pPr>
        <w:pageBreakBefore w:val="0"/>
        <w:widowControl w:val="0"/>
        <w:kinsoku/>
        <w:wordWrap/>
        <w:overflowPunct/>
        <w:topLinePunct w:val="0"/>
        <w:autoSpaceDE/>
        <w:autoSpaceDN/>
        <w:bidi w:val="0"/>
        <w:snapToGrid/>
        <w:spacing w:line="480" w:lineRule="exact"/>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2、公司被</w:t>
      </w:r>
      <w:r>
        <w:rPr>
          <w:rFonts w:hint="eastAsia" w:ascii="仿宋" w:hAnsi="仿宋" w:eastAsia="仿宋" w:cs="仿宋"/>
          <w:color w:val="auto"/>
          <w:sz w:val="28"/>
          <w:szCs w:val="28"/>
          <w:lang w:eastAsia="zh-CN"/>
        </w:rPr>
        <w:t>市场监督管理部门</w:t>
      </w:r>
      <w:r>
        <w:rPr>
          <w:rFonts w:hint="eastAsia" w:ascii="仿宋" w:hAnsi="仿宋" w:eastAsia="仿宋" w:cs="仿宋"/>
          <w:color w:val="auto"/>
          <w:sz w:val="28"/>
          <w:szCs w:val="28"/>
        </w:rPr>
        <w:t>列入企业经营异常名录；</w:t>
      </w:r>
    </w:p>
    <w:p>
      <w:pPr>
        <w:pageBreakBefore w:val="0"/>
        <w:widowControl w:val="0"/>
        <w:kinsoku/>
        <w:wordWrap/>
        <w:overflowPunct/>
        <w:topLinePunct w:val="0"/>
        <w:autoSpaceDE/>
        <w:autoSpaceDN/>
        <w:bidi w:val="0"/>
        <w:snapToGrid/>
        <w:spacing w:line="480" w:lineRule="exact"/>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、公司被税务部门列入重大税收违法案件当事人名单的；</w:t>
      </w:r>
    </w:p>
    <w:p>
      <w:pPr>
        <w:pageBreakBefore w:val="0"/>
        <w:widowControl w:val="0"/>
        <w:kinsoku/>
        <w:wordWrap/>
        <w:overflowPunct/>
        <w:topLinePunct w:val="0"/>
        <w:autoSpaceDE/>
        <w:autoSpaceDN/>
        <w:bidi w:val="0"/>
        <w:snapToGrid/>
        <w:spacing w:line="480" w:lineRule="exact"/>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、公司被政府采购监管部门列入政府采购严重违法失信行为记录名单。</w:t>
      </w:r>
    </w:p>
    <w:p>
      <w:pPr>
        <w:pageBreakBefore w:val="0"/>
        <w:widowControl w:val="0"/>
        <w:kinsoku/>
        <w:wordWrap/>
        <w:overflowPunct/>
        <w:topLinePunct w:val="0"/>
        <w:autoSpaceDE/>
        <w:autoSpaceDN/>
        <w:bidi w:val="0"/>
        <w:snapToGrid/>
        <w:spacing w:line="480" w:lineRule="exact"/>
        <w:ind w:left="0" w:leftChars="0" w:firstLine="560" w:firstLineChars="200"/>
        <w:rPr>
          <w:rFonts w:hint="eastAsia" w:ascii="仿宋" w:hAnsi="仿宋" w:eastAsia="仿宋" w:cs="仿宋"/>
          <w:color w:val="auto"/>
          <w:kern w:val="0"/>
          <w:sz w:val="28"/>
          <w:szCs w:val="28"/>
        </w:rPr>
      </w:pPr>
      <w:r>
        <w:rPr>
          <w:rFonts w:hint="eastAsia" w:ascii="仿宋" w:hAnsi="仿宋" w:eastAsia="仿宋" w:cs="仿宋"/>
          <w:color w:val="auto"/>
          <w:sz w:val="28"/>
          <w:szCs w:val="28"/>
        </w:rPr>
        <w:t xml:space="preserve">我公司承诺：合同签订前，若我公司具有不良信用记录情形，贵方可取消我公司成交资格或者不授予合同，所有责任由我公司自行承担。同时，我公司愿意无条件接受监管部门的调查处理。 </w:t>
      </w:r>
    </w:p>
    <w:p>
      <w:pPr>
        <w:pageBreakBefore w:val="0"/>
        <w:widowControl w:val="0"/>
        <w:tabs>
          <w:tab w:val="left" w:pos="630"/>
        </w:tabs>
        <w:kinsoku/>
        <w:wordWrap/>
        <w:overflowPunct/>
        <w:topLinePunct w:val="0"/>
        <w:autoSpaceDE/>
        <w:autoSpaceDN/>
        <w:bidi w:val="0"/>
        <w:snapToGrid/>
        <w:spacing w:line="480" w:lineRule="exact"/>
        <w:ind w:left="0" w:leftChars="0" w:firstLine="560" w:firstLineChars="200"/>
        <w:rPr>
          <w:rFonts w:hint="eastAsia" w:ascii="仿宋" w:hAnsi="仿宋" w:eastAsia="仿宋" w:cs="仿宋"/>
          <w:color w:val="auto"/>
          <w:sz w:val="28"/>
          <w:szCs w:val="28"/>
        </w:rPr>
      </w:pPr>
    </w:p>
    <w:p>
      <w:pPr>
        <w:pageBreakBefore w:val="0"/>
        <w:widowControl w:val="0"/>
        <w:kinsoku/>
        <w:wordWrap/>
        <w:overflowPunct/>
        <w:topLinePunct w:val="0"/>
        <w:autoSpaceDE/>
        <w:autoSpaceDN/>
        <w:bidi w:val="0"/>
        <w:snapToGrid/>
        <w:spacing w:line="480" w:lineRule="exact"/>
        <w:ind w:left="0" w:leftChars="0" w:firstLine="562" w:firstLineChars="200"/>
        <w:jc w:val="right"/>
        <w:rPr>
          <w:rFonts w:hint="eastAsia" w:ascii="仿宋" w:hAnsi="仿宋" w:eastAsia="仿宋" w:cs="仿宋"/>
          <w:b/>
          <w:bCs/>
          <w:color w:val="auto"/>
          <w:sz w:val="28"/>
          <w:szCs w:val="28"/>
          <w:u w:val="single"/>
        </w:rPr>
      </w:pPr>
      <w:r>
        <w:rPr>
          <w:rFonts w:hint="eastAsia" w:ascii="仿宋" w:hAnsi="仿宋" w:eastAsia="仿宋" w:cs="仿宋"/>
          <w:b/>
          <w:bCs/>
          <w:color w:val="auto"/>
          <w:sz w:val="28"/>
          <w:szCs w:val="28"/>
        </w:rPr>
        <w:t>供应商</w:t>
      </w:r>
      <w:r>
        <w:rPr>
          <w:rFonts w:hint="eastAsia" w:ascii="仿宋" w:hAnsi="仿宋" w:eastAsia="仿宋" w:cs="仿宋"/>
          <w:b/>
          <w:bCs/>
          <w:color w:val="auto"/>
          <w:sz w:val="28"/>
          <w:szCs w:val="28"/>
          <w:lang w:eastAsia="zh-CN"/>
        </w:rPr>
        <w:t>盖章</w:t>
      </w:r>
      <w:r>
        <w:rPr>
          <w:rFonts w:hint="eastAsia" w:ascii="仿宋" w:hAnsi="仿宋" w:eastAsia="仿宋" w:cs="仿宋"/>
          <w:b/>
          <w:bCs/>
          <w:color w:val="auto"/>
          <w:sz w:val="28"/>
          <w:szCs w:val="28"/>
        </w:rPr>
        <w:t>：</w:t>
      </w:r>
    </w:p>
    <w:p>
      <w:pPr>
        <w:pageBreakBefore w:val="0"/>
        <w:widowControl w:val="0"/>
        <w:tabs>
          <w:tab w:val="left" w:pos="630"/>
        </w:tabs>
        <w:kinsoku/>
        <w:wordWrap/>
        <w:overflowPunct/>
        <w:topLinePunct w:val="0"/>
        <w:autoSpaceDE/>
        <w:autoSpaceDN/>
        <w:bidi w:val="0"/>
        <w:snapToGrid/>
        <w:spacing w:line="480" w:lineRule="exact"/>
        <w:ind w:left="0" w:leftChars="0" w:firstLine="562" w:firstLineChars="200"/>
        <w:jc w:val="right"/>
        <w:rPr>
          <w:rFonts w:hint="eastAsia" w:ascii="仿宋" w:hAnsi="仿宋" w:eastAsia="仿宋" w:cs="仿宋"/>
          <w:b/>
          <w:bCs/>
          <w:color w:val="auto"/>
          <w:sz w:val="28"/>
          <w:szCs w:val="28"/>
          <w:u w:val="single"/>
        </w:rPr>
      </w:pPr>
      <w:r>
        <w:rPr>
          <w:rFonts w:hint="eastAsia" w:ascii="仿宋" w:hAnsi="仿宋" w:eastAsia="仿宋" w:cs="仿宋"/>
          <w:b/>
          <w:bCs/>
          <w:color w:val="auto"/>
          <w:sz w:val="28"/>
          <w:szCs w:val="28"/>
        </w:rPr>
        <w:t>日期：</w:t>
      </w:r>
      <w:bookmarkStart w:id="126" w:name="_Toc363199274"/>
    </w:p>
    <w:p>
      <w:pPr>
        <w:pStyle w:val="4"/>
        <w:keepNext/>
        <w:keepLines/>
        <w:pageBreakBefore w:val="0"/>
        <w:widowControl w:val="0"/>
        <w:kinsoku/>
        <w:wordWrap/>
        <w:overflowPunct/>
        <w:topLinePunct w:val="0"/>
        <w:autoSpaceDE/>
        <w:autoSpaceDN/>
        <w:bidi w:val="0"/>
        <w:adjustRightInd w:val="0"/>
        <w:snapToGrid/>
        <w:spacing w:before="0" w:after="0" w:line="560" w:lineRule="exact"/>
        <w:ind w:left="0" w:leftChars="0" w:firstLine="562" w:firstLineChars="200"/>
        <w:jc w:val="left"/>
        <w:textAlignment w:val="baseline"/>
        <w:outlineLvl w:val="0"/>
        <w:rPr>
          <w:rFonts w:hint="eastAsia" w:ascii="仿宋" w:hAnsi="仿宋" w:eastAsia="仿宋" w:cs="仿宋"/>
          <w:color w:val="auto"/>
          <w:sz w:val="28"/>
          <w:szCs w:val="28"/>
        </w:rPr>
      </w:pPr>
      <w:r>
        <w:rPr>
          <w:rFonts w:hint="eastAsia" w:ascii="仿宋" w:hAnsi="仿宋" w:eastAsia="仿宋" w:cs="仿宋"/>
          <w:color w:val="auto"/>
          <w:sz w:val="28"/>
          <w:szCs w:val="28"/>
        </w:rPr>
        <w:br w:type="page"/>
      </w:r>
      <w:bookmarkStart w:id="127" w:name="_Toc18709"/>
      <w:bookmarkStart w:id="128" w:name="_Toc16532"/>
      <w:bookmarkStart w:id="129" w:name="_Toc20743"/>
      <w:bookmarkStart w:id="130" w:name="_Toc24863"/>
      <w:bookmarkStart w:id="131" w:name="_Toc16660"/>
      <w:bookmarkStart w:id="132" w:name="_Toc12443"/>
      <w:r>
        <w:rPr>
          <w:rFonts w:hint="eastAsia" w:ascii="仿宋" w:hAnsi="仿宋" w:eastAsia="仿宋" w:cs="仿宋"/>
          <w:color w:val="auto"/>
          <w:sz w:val="28"/>
          <w:szCs w:val="28"/>
        </w:rPr>
        <w:t>附件</w:t>
      </w:r>
      <w:bookmarkEnd w:id="126"/>
      <w:r>
        <w:rPr>
          <w:rFonts w:hint="eastAsia" w:ascii="仿宋" w:hAnsi="仿宋" w:eastAsia="仿宋" w:cs="仿宋"/>
          <w:color w:val="auto"/>
          <w:sz w:val="28"/>
          <w:szCs w:val="28"/>
        </w:rPr>
        <w:t>六</w:t>
      </w:r>
      <w:bookmarkEnd w:id="127"/>
      <w:bookmarkEnd w:id="128"/>
      <w:bookmarkEnd w:id="129"/>
      <w:bookmarkEnd w:id="130"/>
      <w:bookmarkEnd w:id="131"/>
      <w:bookmarkEnd w:id="132"/>
    </w:p>
    <w:p>
      <w:pPr>
        <w:pStyle w:val="4"/>
        <w:keepNext/>
        <w:keepLines/>
        <w:pageBreakBefore w:val="0"/>
        <w:widowControl w:val="0"/>
        <w:kinsoku/>
        <w:wordWrap/>
        <w:overflowPunct/>
        <w:topLinePunct w:val="0"/>
        <w:autoSpaceDE/>
        <w:autoSpaceDN/>
        <w:bidi w:val="0"/>
        <w:adjustRightInd w:val="0"/>
        <w:snapToGrid/>
        <w:spacing w:before="0" w:after="0" w:line="560" w:lineRule="exact"/>
        <w:ind w:left="0" w:leftChars="0" w:firstLine="562" w:firstLineChars="200"/>
        <w:jc w:val="center"/>
        <w:textAlignment w:val="baseline"/>
        <w:outlineLvl w:val="0"/>
        <w:rPr>
          <w:rFonts w:hint="eastAsia" w:ascii="仿宋" w:hAnsi="仿宋" w:eastAsia="仿宋" w:cs="仿宋"/>
          <w:color w:val="auto"/>
          <w:sz w:val="28"/>
          <w:szCs w:val="28"/>
          <w:lang w:val="zh-CN"/>
        </w:rPr>
      </w:pPr>
      <w:bookmarkStart w:id="133" w:name="_Toc28646"/>
      <w:bookmarkStart w:id="134" w:name="_Toc25238"/>
      <w:bookmarkStart w:id="135" w:name="_Toc30075"/>
      <w:bookmarkStart w:id="136" w:name="_Toc14291"/>
      <w:bookmarkStart w:id="137" w:name="_Toc5006"/>
      <w:r>
        <w:rPr>
          <w:rFonts w:hint="eastAsia" w:ascii="仿宋" w:hAnsi="仿宋" w:eastAsia="仿宋" w:cs="仿宋"/>
          <w:color w:val="auto"/>
          <w:sz w:val="28"/>
          <w:szCs w:val="28"/>
          <w:lang w:val="zh-CN"/>
        </w:rPr>
        <w:t>响应情况表</w:t>
      </w:r>
      <w:bookmarkEnd w:id="133"/>
      <w:bookmarkEnd w:id="134"/>
      <w:bookmarkEnd w:id="135"/>
      <w:bookmarkEnd w:id="136"/>
      <w:bookmarkEnd w:id="137"/>
    </w:p>
    <w:p>
      <w:pPr>
        <w:pageBreakBefore w:val="0"/>
        <w:kinsoku/>
        <w:overflowPunct/>
        <w:topLinePunct w:val="0"/>
        <w:bidi w:val="0"/>
        <w:ind w:left="0" w:leftChars="0" w:firstLine="560" w:firstLineChars="200"/>
        <w:jc w:val="center"/>
        <w:rPr>
          <w:rFonts w:hint="eastAsia" w:ascii="仿宋" w:hAnsi="仿宋" w:eastAsia="仿宋" w:cs="仿宋"/>
          <w:bCs/>
          <w:color w:val="auto"/>
          <w:sz w:val="28"/>
          <w:szCs w:val="28"/>
          <w:lang w:val="zh-CN"/>
        </w:rPr>
      </w:pPr>
    </w:p>
    <w:tbl>
      <w:tblPr>
        <w:tblStyle w:val="33"/>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40"/>
        <w:gridCol w:w="1794"/>
        <w:gridCol w:w="2196"/>
        <w:gridCol w:w="2222"/>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70" w:hRule="atLeast"/>
          <w:jc w:val="center"/>
        </w:trPr>
        <w:tc>
          <w:tcPr>
            <w:tcW w:w="4830" w:type="dxa"/>
            <w:gridSpan w:val="3"/>
            <w:noWrap w:val="0"/>
            <w:vAlign w:val="center"/>
          </w:tcPr>
          <w:p>
            <w:pPr>
              <w:pageBreakBefore w:val="0"/>
              <w:kinsoku/>
              <w:overflowPunct/>
              <w:topLinePunct w:val="0"/>
              <w:bidi w:val="0"/>
              <w:ind w:left="0" w:leftChars="0" w:firstLine="562" w:firstLineChars="200"/>
              <w:jc w:val="center"/>
              <w:rPr>
                <w:rFonts w:hint="eastAsia" w:ascii="仿宋" w:hAnsi="仿宋" w:eastAsia="仿宋" w:cs="仿宋"/>
                <w:b/>
                <w:color w:val="auto"/>
                <w:sz w:val="28"/>
                <w:szCs w:val="28"/>
              </w:rPr>
            </w:pPr>
            <w:bookmarkStart w:id="138" w:name="_Toc471299110"/>
            <w:r>
              <w:rPr>
                <w:rFonts w:hint="eastAsia" w:ascii="仿宋" w:hAnsi="仿宋" w:eastAsia="仿宋" w:cs="仿宋"/>
                <w:b/>
                <w:color w:val="auto"/>
                <w:sz w:val="28"/>
                <w:szCs w:val="28"/>
              </w:rPr>
              <w:t>按</w:t>
            </w:r>
            <w:r>
              <w:rPr>
                <w:rFonts w:hint="eastAsia" w:ascii="仿宋" w:hAnsi="仿宋" w:eastAsia="仿宋" w:cs="仿宋"/>
                <w:b/>
                <w:color w:val="auto"/>
                <w:sz w:val="28"/>
                <w:szCs w:val="28"/>
                <w:lang w:val="en-US" w:eastAsia="zh-CN"/>
              </w:rPr>
              <w:t>发包文件</w:t>
            </w:r>
            <w:r>
              <w:rPr>
                <w:rFonts w:hint="eastAsia" w:ascii="仿宋" w:hAnsi="仿宋" w:eastAsia="仿宋" w:cs="仿宋"/>
                <w:b/>
                <w:color w:val="auto"/>
                <w:sz w:val="28"/>
                <w:szCs w:val="28"/>
              </w:rPr>
              <w:t>规定填写</w:t>
            </w:r>
          </w:p>
        </w:tc>
        <w:tc>
          <w:tcPr>
            <w:tcW w:w="4200" w:type="dxa"/>
            <w:gridSpan w:val="2"/>
            <w:noWrap w:val="0"/>
            <w:vAlign w:val="center"/>
          </w:tcPr>
          <w:p>
            <w:pPr>
              <w:pageBreakBefore w:val="0"/>
              <w:kinsoku/>
              <w:overflowPunct/>
              <w:topLinePunct w:val="0"/>
              <w:bidi w:val="0"/>
              <w:ind w:left="0" w:leftChars="0" w:firstLine="562" w:firstLineChars="200"/>
              <w:jc w:val="both"/>
              <w:rPr>
                <w:rFonts w:hint="eastAsia" w:ascii="仿宋" w:hAnsi="仿宋" w:eastAsia="仿宋" w:cs="仿宋"/>
                <w:b/>
                <w:color w:val="auto"/>
                <w:sz w:val="28"/>
                <w:szCs w:val="28"/>
              </w:rPr>
            </w:pPr>
            <w:r>
              <w:rPr>
                <w:rFonts w:hint="eastAsia" w:ascii="仿宋" w:hAnsi="仿宋" w:eastAsia="仿宋" w:cs="仿宋"/>
                <w:b/>
                <w:color w:val="auto"/>
                <w:sz w:val="28"/>
                <w:szCs w:val="28"/>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3" w:hRule="atLeast"/>
          <w:jc w:val="center"/>
        </w:trPr>
        <w:tc>
          <w:tcPr>
            <w:tcW w:w="840" w:type="dxa"/>
            <w:noWrap w:val="0"/>
            <w:vAlign w:val="center"/>
          </w:tcPr>
          <w:p>
            <w:pPr>
              <w:pageBreakBefore w:val="0"/>
              <w:kinsoku/>
              <w:overflowPunct/>
              <w:topLinePunct w:val="0"/>
              <w:bidi w:val="0"/>
              <w:jc w:val="both"/>
              <w:rPr>
                <w:rFonts w:hint="eastAsia" w:ascii="仿宋" w:hAnsi="仿宋" w:eastAsia="仿宋" w:cs="仿宋"/>
                <w:b/>
                <w:color w:val="auto"/>
                <w:sz w:val="28"/>
                <w:szCs w:val="28"/>
              </w:rPr>
            </w:pPr>
            <w:r>
              <w:rPr>
                <w:rFonts w:hint="eastAsia" w:ascii="仿宋" w:hAnsi="仿宋" w:eastAsia="仿宋" w:cs="仿宋"/>
                <w:b/>
                <w:color w:val="auto"/>
                <w:sz w:val="28"/>
                <w:szCs w:val="28"/>
              </w:rPr>
              <w:t>序号</w:t>
            </w:r>
          </w:p>
        </w:tc>
        <w:tc>
          <w:tcPr>
            <w:tcW w:w="1794" w:type="dxa"/>
            <w:noWrap w:val="0"/>
            <w:vAlign w:val="center"/>
          </w:tcPr>
          <w:p>
            <w:pPr>
              <w:pageBreakBefore w:val="0"/>
              <w:kinsoku/>
              <w:overflowPunct/>
              <w:topLinePunct w:val="0"/>
              <w:bidi w:val="0"/>
              <w:ind w:left="0" w:leftChars="0" w:firstLine="562" w:firstLineChars="200"/>
              <w:jc w:val="both"/>
              <w:rPr>
                <w:rFonts w:hint="eastAsia" w:ascii="仿宋" w:hAnsi="仿宋" w:eastAsia="仿宋" w:cs="仿宋"/>
                <w:b/>
                <w:color w:val="auto"/>
                <w:sz w:val="28"/>
                <w:szCs w:val="28"/>
              </w:rPr>
            </w:pPr>
            <w:r>
              <w:rPr>
                <w:rFonts w:hint="eastAsia" w:ascii="仿宋" w:hAnsi="仿宋" w:eastAsia="仿宋" w:cs="仿宋"/>
                <w:b/>
                <w:color w:val="auto"/>
                <w:sz w:val="28"/>
                <w:szCs w:val="28"/>
              </w:rPr>
              <w:t>内容</w:t>
            </w:r>
          </w:p>
        </w:tc>
        <w:tc>
          <w:tcPr>
            <w:tcW w:w="2196" w:type="dxa"/>
            <w:noWrap w:val="0"/>
            <w:vAlign w:val="center"/>
          </w:tcPr>
          <w:p>
            <w:pPr>
              <w:pageBreakBefore w:val="0"/>
              <w:kinsoku/>
              <w:overflowPunct/>
              <w:topLinePunct w:val="0"/>
              <w:bidi w:val="0"/>
              <w:jc w:val="both"/>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发包文件</w:t>
            </w:r>
            <w:r>
              <w:rPr>
                <w:rFonts w:hint="eastAsia" w:ascii="仿宋" w:hAnsi="仿宋" w:eastAsia="仿宋" w:cs="仿宋"/>
                <w:b/>
                <w:color w:val="auto"/>
                <w:sz w:val="28"/>
                <w:szCs w:val="28"/>
              </w:rPr>
              <w:t>要求</w:t>
            </w:r>
          </w:p>
        </w:tc>
        <w:tc>
          <w:tcPr>
            <w:tcW w:w="2222" w:type="dxa"/>
            <w:noWrap w:val="0"/>
            <w:vAlign w:val="center"/>
          </w:tcPr>
          <w:p>
            <w:pPr>
              <w:pageBreakBefore w:val="0"/>
              <w:kinsoku/>
              <w:overflowPunct/>
              <w:topLinePunct w:val="0"/>
              <w:bidi w:val="0"/>
              <w:ind w:left="0" w:leftChars="0" w:firstLine="562" w:firstLineChars="200"/>
              <w:jc w:val="both"/>
              <w:rPr>
                <w:rFonts w:hint="eastAsia" w:ascii="仿宋" w:hAnsi="仿宋" w:eastAsia="仿宋" w:cs="仿宋"/>
                <w:b/>
                <w:color w:val="auto"/>
                <w:sz w:val="28"/>
                <w:szCs w:val="28"/>
              </w:rPr>
            </w:pPr>
            <w:r>
              <w:rPr>
                <w:rFonts w:hint="eastAsia" w:ascii="仿宋" w:hAnsi="仿宋" w:eastAsia="仿宋" w:cs="仿宋"/>
                <w:b/>
                <w:color w:val="auto"/>
                <w:sz w:val="28"/>
                <w:szCs w:val="28"/>
              </w:rPr>
              <w:t>响应承诺</w:t>
            </w:r>
          </w:p>
        </w:tc>
        <w:tc>
          <w:tcPr>
            <w:tcW w:w="1978" w:type="dxa"/>
            <w:noWrap w:val="0"/>
            <w:vAlign w:val="center"/>
          </w:tcPr>
          <w:p>
            <w:pPr>
              <w:pageBreakBefore w:val="0"/>
              <w:kinsoku/>
              <w:overflowPunct/>
              <w:topLinePunct w:val="0"/>
              <w:bidi w:val="0"/>
              <w:jc w:val="both"/>
              <w:rPr>
                <w:rFonts w:hint="eastAsia" w:ascii="仿宋" w:hAnsi="仿宋" w:eastAsia="仿宋" w:cs="仿宋"/>
                <w:b/>
                <w:color w:val="auto"/>
                <w:sz w:val="28"/>
                <w:szCs w:val="28"/>
              </w:rPr>
            </w:pPr>
            <w:r>
              <w:rPr>
                <w:rFonts w:hint="eastAsia" w:ascii="仿宋" w:hAnsi="仿宋" w:eastAsia="仿宋" w:cs="仿宋"/>
                <w:b/>
                <w:color w:val="auto"/>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pPr>
              <w:pageBreakBefore w:val="0"/>
              <w:kinsoku/>
              <w:overflowPunct/>
              <w:topLinePunct w:val="0"/>
              <w:bidi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1794" w:type="dxa"/>
            <w:noWrap w:val="0"/>
            <w:vAlign w:val="center"/>
          </w:tcPr>
          <w:p>
            <w:pPr>
              <w:pageBreakBefore w:val="0"/>
              <w:kinsoku/>
              <w:overflowPunct/>
              <w:topLinePunct w:val="0"/>
              <w:bidi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技术响应</w:t>
            </w:r>
          </w:p>
        </w:tc>
        <w:tc>
          <w:tcPr>
            <w:tcW w:w="2196" w:type="dxa"/>
            <w:noWrap w:val="0"/>
            <w:vAlign w:val="center"/>
          </w:tcPr>
          <w:p>
            <w:pPr>
              <w:pageBreakBefore w:val="0"/>
              <w:kinsoku/>
              <w:overflowPunct/>
              <w:topLinePunct w:val="0"/>
              <w:bidi w:val="0"/>
              <w:ind w:left="0" w:leftChars="0" w:firstLine="560" w:firstLineChars="200"/>
              <w:rPr>
                <w:rFonts w:hint="eastAsia" w:ascii="仿宋" w:hAnsi="仿宋" w:eastAsia="仿宋" w:cs="仿宋"/>
                <w:color w:val="auto"/>
                <w:sz w:val="28"/>
                <w:szCs w:val="28"/>
              </w:rPr>
            </w:pPr>
          </w:p>
        </w:tc>
        <w:tc>
          <w:tcPr>
            <w:tcW w:w="2222" w:type="dxa"/>
            <w:noWrap w:val="0"/>
            <w:vAlign w:val="center"/>
          </w:tcPr>
          <w:p>
            <w:pPr>
              <w:pageBreakBefore w:val="0"/>
              <w:kinsoku/>
              <w:overflowPunct/>
              <w:topLinePunct w:val="0"/>
              <w:bidi w:val="0"/>
              <w:ind w:left="0" w:leftChars="0" w:firstLine="560" w:firstLineChars="200"/>
              <w:rPr>
                <w:rFonts w:hint="eastAsia" w:ascii="仿宋" w:hAnsi="仿宋" w:eastAsia="仿宋" w:cs="仿宋"/>
                <w:color w:val="auto"/>
                <w:sz w:val="28"/>
                <w:szCs w:val="28"/>
              </w:rPr>
            </w:pPr>
          </w:p>
        </w:tc>
        <w:tc>
          <w:tcPr>
            <w:tcW w:w="1978" w:type="dxa"/>
            <w:noWrap w:val="0"/>
            <w:vAlign w:val="center"/>
          </w:tcPr>
          <w:p>
            <w:pPr>
              <w:pageBreakBefore w:val="0"/>
              <w:kinsoku/>
              <w:overflowPunct/>
              <w:topLinePunct w:val="0"/>
              <w:bidi w:val="0"/>
              <w:ind w:left="0" w:leftChars="0" w:firstLine="560" w:firstLineChars="20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pPr>
              <w:pageBreakBefore w:val="0"/>
              <w:kinsoku/>
              <w:overflowPunct/>
              <w:topLinePunct w:val="0"/>
              <w:bidi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1794" w:type="dxa"/>
            <w:noWrap w:val="0"/>
            <w:vAlign w:val="center"/>
          </w:tcPr>
          <w:p>
            <w:pPr>
              <w:pageBreakBefore w:val="0"/>
              <w:kinsoku/>
              <w:overflowPunct/>
              <w:topLinePunct w:val="0"/>
              <w:bidi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付款响应</w:t>
            </w:r>
          </w:p>
        </w:tc>
        <w:tc>
          <w:tcPr>
            <w:tcW w:w="2196" w:type="dxa"/>
            <w:noWrap w:val="0"/>
            <w:vAlign w:val="center"/>
          </w:tcPr>
          <w:p>
            <w:pPr>
              <w:pageBreakBefore w:val="0"/>
              <w:kinsoku/>
              <w:overflowPunct/>
              <w:topLinePunct w:val="0"/>
              <w:bidi w:val="0"/>
              <w:ind w:left="0" w:leftChars="0" w:firstLine="560" w:firstLineChars="200"/>
              <w:rPr>
                <w:rFonts w:hint="eastAsia" w:ascii="仿宋" w:hAnsi="仿宋" w:eastAsia="仿宋" w:cs="仿宋"/>
                <w:color w:val="auto"/>
                <w:sz w:val="28"/>
                <w:szCs w:val="28"/>
              </w:rPr>
            </w:pPr>
          </w:p>
        </w:tc>
        <w:tc>
          <w:tcPr>
            <w:tcW w:w="2222" w:type="dxa"/>
            <w:noWrap w:val="0"/>
            <w:vAlign w:val="center"/>
          </w:tcPr>
          <w:p>
            <w:pPr>
              <w:pageBreakBefore w:val="0"/>
              <w:kinsoku/>
              <w:overflowPunct/>
              <w:topLinePunct w:val="0"/>
              <w:bidi w:val="0"/>
              <w:ind w:left="0" w:leftChars="0" w:firstLine="560" w:firstLineChars="200"/>
              <w:rPr>
                <w:rFonts w:hint="eastAsia" w:ascii="仿宋" w:hAnsi="仿宋" w:eastAsia="仿宋" w:cs="仿宋"/>
                <w:color w:val="auto"/>
                <w:sz w:val="28"/>
                <w:szCs w:val="28"/>
              </w:rPr>
            </w:pPr>
          </w:p>
        </w:tc>
        <w:tc>
          <w:tcPr>
            <w:tcW w:w="1978" w:type="dxa"/>
            <w:noWrap w:val="0"/>
            <w:vAlign w:val="center"/>
          </w:tcPr>
          <w:p>
            <w:pPr>
              <w:pageBreakBefore w:val="0"/>
              <w:kinsoku/>
              <w:overflowPunct/>
              <w:topLinePunct w:val="0"/>
              <w:bidi w:val="0"/>
              <w:ind w:left="0" w:leftChars="0" w:firstLine="560" w:firstLineChars="20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pPr>
              <w:pageBreakBefore w:val="0"/>
              <w:kinsoku/>
              <w:overflowPunct/>
              <w:topLinePunct w:val="0"/>
              <w:bidi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3</w:t>
            </w:r>
          </w:p>
        </w:tc>
        <w:tc>
          <w:tcPr>
            <w:tcW w:w="1794" w:type="dxa"/>
            <w:noWrap w:val="0"/>
            <w:vAlign w:val="center"/>
          </w:tcPr>
          <w:p>
            <w:pPr>
              <w:pageBreakBefore w:val="0"/>
              <w:kinsoku/>
              <w:overflowPunct/>
              <w:topLinePunct w:val="0"/>
              <w:bidi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服务期响应</w:t>
            </w:r>
          </w:p>
        </w:tc>
        <w:tc>
          <w:tcPr>
            <w:tcW w:w="2196" w:type="dxa"/>
            <w:noWrap w:val="0"/>
            <w:vAlign w:val="center"/>
          </w:tcPr>
          <w:p>
            <w:pPr>
              <w:pageBreakBefore w:val="0"/>
              <w:kinsoku/>
              <w:overflowPunct/>
              <w:topLinePunct w:val="0"/>
              <w:bidi w:val="0"/>
              <w:ind w:left="0" w:leftChars="0" w:firstLine="560" w:firstLineChars="200"/>
              <w:rPr>
                <w:rFonts w:hint="eastAsia" w:ascii="仿宋" w:hAnsi="仿宋" w:eastAsia="仿宋" w:cs="仿宋"/>
                <w:color w:val="auto"/>
                <w:sz w:val="28"/>
                <w:szCs w:val="28"/>
              </w:rPr>
            </w:pPr>
          </w:p>
        </w:tc>
        <w:tc>
          <w:tcPr>
            <w:tcW w:w="2222" w:type="dxa"/>
            <w:noWrap w:val="0"/>
            <w:vAlign w:val="center"/>
          </w:tcPr>
          <w:p>
            <w:pPr>
              <w:pageBreakBefore w:val="0"/>
              <w:kinsoku/>
              <w:overflowPunct/>
              <w:topLinePunct w:val="0"/>
              <w:bidi w:val="0"/>
              <w:ind w:left="0" w:leftChars="0" w:firstLine="560" w:firstLineChars="200"/>
              <w:rPr>
                <w:rFonts w:hint="eastAsia" w:ascii="仿宋" w:hAnsi="仿宋" w:eastAsia="仿宋" w:cs="仿宋"/>
                <w:color w:val="auto"/>
                <w:sz w:val="28"/>
                <w:szCs w:val="28"/>
              </w:rPr>
            </w:pPr>
          </w:p>
        </w:tc>
        <w:tc>
          <w:tcPr>
            <w:tcW w:w="1978" w:type="dxa"/>
            <w:noWrap w:val="0"/>
            <w:vAlign w:val="center"/>
          </w:tcPr>
          <w:p>
            <w:pPr>
              <w:pageBreakBefore w:val="0"/>
              <w:kinsoku/>
              <w:overflowPunct/>
              <w:topLinePunct w:val="0"/>
              <w:bidi w:val="0"/>
              <w:ind w:left="0" w:leftChars="0" w:firstLine="560" w:firstLineChars="20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noWrap w:val="0"/>
            <w:vAlign w:val="center"/>
          </w:tcPr>
          <w:p>
            <w:pPr>
              <w:pageBreakBefore w:val="0"/>
              <w:kinsoku/>
              <w:overflowPunct/>
              <w:topLinePunct w:val="0"/>
              <w:bidi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4</w:t>
            </w:r>
          </w:p>
        </w:tc>
        <w:tc>
          <w:tcPr>
            <w:tcW w:w="1794" w:type="dxa"/>
            <w:noWrap w:val="0"/>
            <w:vAlign w:val="center"/>
          </w:tcPr>
          <w:p>
            <w:pPr>
              <w:pageBreakBefore w:val="0"/>
              <w:kinsoku/>
              <w:overflowPunct/>
              <w:topLinePunct w:val="0"/>
              <w:bidi w:val="0"/>
              <w:jc w:val="center"/>
              <w:rPr>
                <w:rFonts w:hint="eastAsia" w:ascii="仿宋" w:hAnsi="仿宋" w:eastAsia="仿宋" w:cs="仿宋"/>
                <w:color w:val="auto"/>
                <w:sz w:val="28"/>
                <w:szCs w:val="28"/>
              </w:rPr>
            </w:pPr>
            <w:r>
              <w:rPr>
                <w:rFonts w:hint="eastAsia" w:ascii="仿宋" w:hAnsi="仿宋" w:eastAsia="仿宋" w:cs="仿宋"/>
                <w:color w:val="auto"/>
                <w:sz w:val="28"/>
                <w:szCs w:val="28"/>
              </w:rPr>
              <w:t>其他</w:t>
            </w:r>
          </w:p>
        </w:tc>
        <w:tc>
          <w:tcPr>
            <w:tcW w:w="2196" w:type="dxa"/>
            <w:noWrap w:val="0"/>
            <w:vAlign w:val="center"/>
          </w:tcPr>
          <w:p>
            <w:pPr>
              <w:pageBreakBefore w:val="0"/>
              <w:kinsoku/>
              <w:overflowPunct/>
              <w:topLinePunct w:val="0"/>
              <w:bidi w:val="0"/>
              <w:ind w:left="0" w:leftChars="0" w:firstLine="560" w:firstLineChars="200"/>
              <w:rPr>
                <w:rFonts w:hint="eastAsia" w:ascii="仿宋" w:hAnsi="仿宋" w:eastAsia="仿宋" w:cs="仿宋"/>
                <w:color w:val="auto"/>
                <w:sz w:val="28"/>
                <w:szCs w:val="28"/>
              </w:rPr>
            </w:pPr>
          </w:p>
        </w:tc>
        <w:tc>
          <w:tcPr>
            <w:tcW w:w="2222" w:type="dxa"/>
            <w:noWrap w:val="0"/>
            <w:vAlign w:val="center"/>
          </w:tcPr>
          <w:p>
            <w:pPr>
              <w:pageBreakBefore w:val="0"/>
              <w:kinsoku/>
              <w:overflowPunct/>
              <w:topLinePunct w:val="0"/>
              <w:bidi w:val="0"/>
              <w:ind w:left="0" w:leftChars="0" w:firstLine="560" w:firstLineChars="200"/>
              <w:rPr>
                <w:rFonts w:hint="eastAsia" w:ascii="仿宋" w:hAnsi="仿宋" w:eastAsia="仿宋" w:cs="仿宋"/>
                <w:color w:val="auto"/>
                <w:sz w:val="28"/>
                <w:szCs w:val="28"/>
              </w:rPr>
            </w:pPr>
          </w:p>
        </w:tc>
        <w:tc>
          <w:tcPr>
            <w:tcW w:w="1978" w:type="dxa"/>
            <w:noWrap w:val="0"/>
            <w:vAlign w:val="center"/>
          </w:tcPr>
          <w:p>
            <w:pPr>
              <w:pageBreakBefore w:val="0"/>
              <w:kinsoku/>
              <w:overflowPunct/>
              <w:topLinePunct w:val="0"/>
              <w:bidi w:val="0"/>
              <w:ind w:left="0" w:leftChars="0" w:firstLine="560" w:firstLineChars="200"/>
              <w:rPr>
                <w:rFonts w:hint="eastAsia" w:ascii="仿宋" w:hAnsi="仿宋" w:eastAsia="仿宋" w:cs="仿宋"/>
                <w:color w:val="auto"/>
                <w:sz w:val="28"/>
                <w:szCs w:val="28"/>
              </w:rPr>
            </w:pPr>
          </w:p>
        </w:tc>
      </w:tr>
    </w:tbl>
    <w:p>
      <w:pPr>
        <w:pageBreakBefore w:val="0"/>
        <w:kinsoku/>
        <w:overflowPunct/>
        <w:topLinePunct w:val="0"/>
        <w:bidi w:val="0"/>
        <w:snapToGrid w:val="0"/>
        <w:spacing w:line="360" w:lineRule="auto"/>
        <w:ind w:left="0" w:leftChars="0" w:firstLine="560" w:firstLineChars="200"/>
        <w:rPr>
          <w:rFonts w:hint="eastAsia" w:ascii="仿宋" w:hAnsi="仿宋" w:eastAsia="仿宋" w:cs="仿宋"/>
          <w:color w:val="auto"/>
          <w:sz w:val="28"/>
          <w:szCs w:val="28"/>
        </w:rPr>
      </w:pPr>
    </w:p>
    <w:p>
      <w:pPr>
        <w:keepNext w:val="0"/>
        <w:keepLines w:val="0"/>
        <w:pageBreakBefore w:val="0"/>
        <w:widowControl w:val="0"/>
        <w:kinsoku/>
        <w:wordWrap/>
        <w:overflowPunct/>
        <w:topLinePunct w:val="0"/>
        <w:autoSpaceDE/>
        <w:autoSpaceDN/>
        <w:bidi w:val="0"/>
        <w:snapToGrid w:val="0"/>
        <w:spacing w:line="460" w:lineRule="exact"/>
        <w:ind w:left="0" w:leftChars="0" w:firstLine="562" w:firstLineChars="200"/>
        <w:textAlignment w:val="auto"/>
        <w:rPr>
          <w:rFonts w:hint="eastAsia" w:ascii="仿宋" w:hAnsi="仿宋" w:eastAsia="仿宋" w:cs="仿宋"/>
          <w:b/>
          <w:bCs/>
          <w:color w:val="auto"/>
          <w:sz w:val="28"/>
          <w:szCs w:val="28"/>
        </w:rPr>
      </w:pPr>
    </w:p>
    <w:p>
      <w:pPr>
        <w:keepNext w:val="0"/>
        <w:keepLines w:val="0"/>
        <w:pageBreakBefore w:val="0"/>
        <w:widowControl w:val="0"/>
        <w:kinsoku/>
        <w:wordWrap/>
        <w:overflowPunct/>
        <w:topLinePunct w:val="0"/>
        <w:autoSpaceDE/>
        <w:autoSpaceDN/>
        <w:bidi w:val="0"/>
        <w:snapToGrid w:val="0"/>
        <w:spacing w:line="460" w:lineRule="exact"/>
        <w:ind w:left="0" w:lef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供应商</w:t>
      </w:r>
      <w:r>
        <w:rPr>
          <w:rFonts w:hint="eastAsia" w:ascii="仿宋" w:hAnsi="仿宋" w:eastAsia="仿宋" w:cs="仿宋"/>
          <w:b/>
          <w:bCs/>
          <w:color w:val="auto"/>
          <w:sz w:val="28"/>
          <w:szCs w:val="28"/>
          <w:lang w:eastAsia="zh-CN"/>
        </w:rPr>
        <w:t>盖章</w:t>
      </w:r>
      <w:r>
        <w:rPr>
          <w:rFonts w:hint="eastAsia" w:ascii="仿宋" w:hAnsi="仿宋" w:eastAsia="仿宋" w:cs="仿宋"/>
          <w:b/>
          <w:bCs/>
          <w:color w:val="auto"/>
          <w:sz w:val="28"/>
          <w:szCs w:val="28"/>
        </w:rPr>
        <w:t>：</w:t>
      </w:r>
    </w:p>
    <w:p>
      <w:pPr>
        <w:keepNext w:val="0"/>
        <w:keepLines w:val="0"/>
        <w:pageBreakBefore w:val="0"/>
        <w:widowControl w:val="0"/>
        <w:kinsoku/>
        <w:wordWrap/>
        <w:overflowPunct/>
        <w:topLinePunct w:val="0"/>
        <w:autoSpaceDE/>
        <w:autoSpaceDN/>
        <w:bidi w:val="0"/>
        <w:spacing w:line="460" w:lineRule="exact"/>
        <w:ind w:left="0" w:leftChars="0" w:firstLine="562" w:firstLineChars="200"/>
        <w:jc w:val="left"/>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lang w:val="en-US" w:eastAsia="zh-CN"/>
        </w:rPr>
        <w:t xml:space="preserve">日期：   </w:t>
      </w:r>
      <w:r>
        <w:rPr>
          <w:rFonts w:hint="eastAsia" w:ascii="仿宋" w:hAnsi="仿宋" w:eastAsia="仿宋" w:cs="仿宋"/>
          <w:b/>
          <w:bCs/>
          <w:color w:val="auto"/>
          <w:sz w:val="28"/>
          <w:szCs w:val="28"/>
        </w:rPr>
        <w:t xml:space="preserve">年  </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月</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 xml:space="preserve"> </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日</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 w:hAnsi="仿宋" w:eastAsia="仿宋" w:cs="仿宋"/>
          <w:color w:val="auto"/>
          <w:sz w:val="28"/>
          <w:szCs w:val="28"/>
        </w:rPr>
      </w:pPr>
    </w:p>
    <w:p>
      <w:pPr>
        <w:pageBreakBefore w:val="0"/>
        <w:kinsoku/>
        <w:overflowPunct/>
        <w:topLinePunct w:val="0"/>
        <w:bidi w:val="0"/>
        <w:ind w:left="0" w:leftChars="0" w:firstLine="562" w:firstLineChars="200"/>
        <w:jc w:val="center"/>
        <w:rPr>
          <w:rFonts w:hint="eastAsia" w:ascii="仿宋" w:hAnsi="仿宋" w:eastAsia="仿宋" w:cs="仿宋"/>
          <w:color w:val="auto"/>
          <w:sz w:val="28"/>
          <w:szCs w:val="28"/>
        </w:rPr>
      </w:pPr>
      <w:r>
        <w:rPr>
          <w:rFonts w:hint="eastAsia" w:ascii="仿宋" w:hAnsi="仿宋" w:eastAsia="仿宋" w:cs="仿宋"/>
          <w:b/>
          <w:bCs/>
          <w:color w:val="auto"/>
          <w:sz w:val="28"/>
          <w:szCs w:val="28"/>
        </w:rPr>
        <w:t>注：</w:t>
      </w:r>
      <w:bookmarkStart w:id="139" w:name="_Toc13408"/>
      <w:r>
        <w:rPr>
          <w:rFonts w:hint="eastAsia" w:ascii="仿宋" w:hAnsi="仿宋" w:eastAsia="仿宋" w:cs="仿宋"/>
          <w:color w:val="auto"/>
          <w:sz w:val="28"/>
          <w:szCs w:val="28"/>
        </w:rPr>
        <w:t>提供的服务满足采购需求；付款</w:t>
      </w:r>
      <w:r>
        <w:rPr>
          <w:rFonts w:hint="eastAsia" w:ascii="仿宋" w:hAnsi="仿宋" w:eastAsia="仿宋" w:cs="仿宋"/>
          <w:color w:val="auto"/>
          <w:sz w:val="28"/>
          <w:szCs w:val="28"/>
          <w:lang w:val="en-US" w:eastAsia="zh-CN"/>
        </w:rPr>
        <w:t>及服务</w:t>
      </w:r>
      <w:r>
        <w:rPr>
          <w:rFonts w:hint="eastAsia" w:ascii="仿宋" w:hAnsi="仿宋" w:eastAsia="仿宋" w:cs="仿宋"/>
          <w:color w:val="auto"/>
          <w:sz w:val="28"/>
          <w:szCs w:val="28"/>
        </w:rPr>
        <w:t>期等均应响应</w:t>
      </w:r>
      <w:r>
        <w:rPr>
          <w:rFonts w:hint="eastAsia" w:ascii="仿宋" w:hAnsi="仿宋" w:eastAsia="仿宋" w:cs="仿宋"/>
          <w:color w:val="auto"/>
          <w:sz w:val="28"/>
          <w:szCs w:val="28"/>
          <w:lang w:val="en-US" w:eastAsia="zh-CN"/>
        </w:rPr>
        <w:t>发包文件</w:t>
      </w:r>
      <w:r>
        <w:rPr>
          <w:rFonts w:hint="eastAsia" w:ascii="仿宋" w:hAnsi="仿宋" w:eastAsia="仿宋" w:cs="仿宋"/>
          <w:color w:val="auto"/>
          <w:sz w:val="28"/>
          <w:szCs w:val="28"/>
        </w:rPr>
        <w:t>要求。</w:t>
      </w:r>
      <w:r>
        <w:rPr>
          <w:rFonts w:hint="eastAsia" w:ascii="仿宋" w:hAnsi="仿宋" w:eastAsia="仿宋" w:cs="仿宋"/>
          <w:bCs/>
          <w:color w:val="auto"/>
          <w:sz w:val="28"/>
          <w:szCs w:val="28"/>
        </w:rPr>
        <w:br w:type="page"/>
      </w:r>
      <w:bookmarkEnd w:id="138"/>
      <w:bookmarkEnd w:id="139"/>
    </w:p>
    <w:p>
      <w:pPr>
        <w:pageBreakBefore w:val="0"/>
        <w:kinsoku/>
        <w:overflowPunct/>
        <w:topLinePunct w:val="0"/>
        <w:bidi w:val="0"/>
        <w:jc w:val="both"/>
        <w:rPr>
          <w:rStyle w:val="52"/>
          <w:rFonts w:hint="eastAsia" w:ascii="仿宋" w:hAnsi="仿宋" w:eastAsia="仿宋" w:cs="仿宋"/>
          <w:color w:val="auto"/>
          <w:sz w:val="28"/>
          <w:szCs w:val="28"/>
          <w:lang w:val="en-US" w:eastAsia="zh-CN"/>
        </w:rPr>
      </w:pPr>
      <w:bookmarkStart w:id="140" w:name="_Toc25964"/>
      <w:bookmarkStart w:id="141" w:name="_Toc19831"/>
      <w:bookmarkStart w:id="142" w:name="_Toc3162"/>
      <w:bookmarkStart w:id="143" w:name="_Toc10828"/>
      <w:bookmarkStart w:id="144" w:name="_Toc2238"/>
      <w:bookmarkStart w:id="145" w:name="_Toc10878"/>
      <w:r>
        <w:rPr>
          <w:rStyle w:val="52"/>
          <w:rFonts w:hint="eastAsia" w:ascii="仿宋" w:hAnsi="仿宋" w:eastAsia="仿宋" w:cs="仿宋"/>
          <w:color w:val="auto"/>
          <w:sz w:val="28"/>
          <w:szCs w:val="28"/>
          <w:lang w:val="en-US" w:eastAsia="zh-CN"/>
        </w:rPr>
        <w:t>附件</w:t>
      </w:r>
      <w:bookmarkEnd w:id="140"/>
      <w:bookmarkEnd w:id="141"/>
      <w:bookmarkEnd w:id="142"/>
      <w:bookmarkEnd w:id="143"/>
      <w:bookmarkEnd w:id="144"/>
      <w:bookmarkEnd w:id="145"/>
      <w:r>
        <w:rPr>
          <w:rStyle w:val="52"/>
          <w:rFonts w:hint="eastAsia" w:ascii="仿宋" w:hAnsi="仿宋" w:eastAsia="仿宋" w:cs="仿宋"/>
          <w:color w:val="auto"/>
          <w:sz w:val="28"/>
          <w:szCs w:val="28"/>
          <w:lang w:val="en-US" w:eastAsia="zh-CN"/>
        </w:rPr>
        <w:t>七</w:t>
      </w:r>
    </w:p>
    <w:p>
      <w:pPr>
        <w:pageBreakBefore w:val="0"/>
        <w:kinsoku/>
        <w:overflowPunct/>
        <w:topLinePunct w:val="0"/>
        <w:bidi w:val="0"/>
        <w:spacing w:line="360" w:lineRule="auto"/>
        <w:ind w:left="0" w:leftChars="0" w:firstLine="560" w:firstLineChars="200"/>
        <w:rPr>
          <w:rFonts w:hint="eastAsia" w:ascii="仿宋" w:hAnsi="仿宋" w:eastAsia="仿宋" w:cs="仿宋"/>
          <w:b w:val="0"/>
          <w:bCs/>
          <w:color w:val="auto"/>
          <w:sz w:val="28"/>
          <w:szCs w:val="28"/>
          <w:lang w:eastAsia="zh-CN"/>
        </w:rPr>
      </w:pPr>
      <w:bookmarkStart w:id="146" w:name="_Toc28850"/>
    </w:p>
    <w:p>
      <w:pPr>
        <w:pageBreakBefore w:val="0"/>
        <w:kinsoku/>
        <w:overflowPunct/>
        <w:topLinePunct w:val="0"/>
        <w:bidi w:val="0"/>
        <w:spacing w:line="360" w:lineRule="auto"/>
        <w:ind w:left="0" w:leftChars="0" w:firstLine="560" w:firstLineChars="200"/>
        <w:jc w:val="center"/>
        <w:outlineLvl w:val="0"/>
        <w:rPr>
          <w:rFonts w:hint="eastAsia" w:ascii="仿宋" w:hAnsi="仿宋" w:eastAsia="仿宋" w:cs="仿宋"/>
          <w:color w:val="auto"/>
          <w:sz w:val="28"/>
          <w:szCs w:val="28"/>
        </w:rPr>
      </w:pPr>
      <w:bookmarkStart w:id="147" w:name="_Toc21103"/>
      <w:bookmarkStart w:id="148" w:name="_Toc26629"/>
      <w:bookmarkStart w:id="149" w:name="_Toc12612"/>
      <w:r>
        <w:rPr>
          <w:rFonts w:hint="eastAsia" w:ascii="仿宋" w:hAnsi="仿宋" w:eastAsia="仿宋" w:cs="仿宋"/>
          <w:b w:val="0"/>
          <w:bCs/>
          <w:color w:val="auto"/>
          <w:sz w:val="28"/>
          <w:szCs w:val="28"/>
          <w:lang w:eastAsia="zh-CN"/>
        </w:rPr>
        <w:t>发包文件</w:t>
      </w:r>
      <w:r>
        <w:rPr>
          <w:rFonts w:hint="eastAsia" w:ascii="仿宋" w:hAnsi="仿宋" w:eastAsia="仿宋" w:cs="仿宋"/>
          <w:b w:val="0"/>
          <w:bCs/>
          <w:color w:val="auto"/>
          <w:sz w:val="28"/>
          <w:szCs w:val="28"/>
        </w:rPr>
        <w:t>要求和供应商认为需要提供的其它说明和资料</w:t>
      </w:r>
      <w:bookmarkEnd w:id="146"/>
      <w:bookmarkEnd w:id="147"/>
      <w:bookmarkEnd w:id="148"/>
      <w:bookmarkEnd w:id="149"/>
    </w:p>
    <w:sectPr>
      <w:pgSz w:w="11906" w:h="16838"/>
      <w:pgMar w:top="1361" w:right="1701" w:bottom="1361" w:left="1701" w:header="1020" w:footer="850" w:gutter="0"/>
      <w:pgNumType w:fmt="decimal"/>
      <w:cols w:space="72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onospace">
    <w:altName w:val="方正公文小标宋"/>
    <w:panose1 w:val="00000000000000000000"/>
    <w:charset w:val="00"/>
    <w:family w:val="auto"/>
    <w:pitch w:val="default"/>
    <w:sig w:usb0="00000000" w:usb1="00000000" w:usb2="00000000" w:usb3="00000000" w:csb0="00040001" w:csb1="00000000"/>
  </w:font>
  <w:font w:name="Arial Unicode MS">
    <w:altName w:val="宋体"/>
    <w:panose1 w:val="020B0604020202020204"/>
    <w:charset w:val="00"/>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方正仿宋简体">
    <w:altName w:val="宋体"/>
    <w:panose1 w:val="00000000000000000000"/>
    <w:charset w:val="86"/>
    <w:family w:val="auto"/>
    <w:pitch w:val="default"/>
    <w:sig w:usb0="00000000" w:usb1="00000000" w:usb2="00000010" w:usb3="00000000" w:csb0="00040000" w:csb1="00000000"/>
  </w:font>
  <w:font w:name="DotumChe">
    <w:altName w:val="Malgun Gothic"/>
    <w:panose1 w:val="020B0609000101010101"/>
    <w:charset w:val="81"/>
    <w:family w:val="modern"/>
    <w:pitch w:val="default"/>
    <w:sig w:usb0="00000000" w:usb1="00000000" w:usb2="00000030" w:usb3="00000000" w:csb0="4008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before="100" w:beforeAutospacing="1" w:after="100" w:afterAutospacing="1"/>
      <w:ind w:right="360"/>
      <w:jc w:val="both"/>
      <w:rPr>
        <w:rFonts w:hint="eastAsia" w:ascii="仿宋_GB2312" w:hAnsi="Arial" w:eastAsia="仿宋_GB2312"/>
        <w:b/>
        <w:sz w:val="21"/>
        <w:szCs w:val="21"/>
      </w:rPr>
    </w:pPr>
    <w:r>
      <w:rPr>
        <w:rFonts w:hint="eastAsia" w:ascii="Arial" w:hAnsi="Arial"/>
        <w:b/>
        <w:sz w:val="24"/>
        <w:u w:val="single"/>
      </w:rPr>
      <w:t xml:space="preserve">                                                                                                                     </w:t>
    </w:r>
    <w:r>
      <w:rPr>
        <w:rFonts w:hint="eastAsia" w:ascii="Arial" w:hAnsi="Arial"/>
        <w:b/>
        <w:sz w:val="24"/>
        <w:u w:val="single"/>
      </w:rP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before="100" w:beforeAutospacing="1" w:after="100" w:afterAutospacing="1"/>
      <w:ind w:right="360"/>
      <w:jc w:val="both"/>
      <w:rPr>
        <w:rFonts w:hint="eastAsia" w:ascii="仿宋_GB2312" w:hAnsi="Arial" w:eastAsia="仿宋_GB2312"/>
        <w:b/>
        <w:sz w:val="21"/>
        <w:szCs w:val="21"/>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ascii="Arial" w:hAnsi="Arial"/>
        <w:b/>
        <w:sz w:val="24"/>
        <w:u w:val="single"/>
      </w:rPr>
      <w:t xml:space="preserve">                                                                                                                     </w:t>
    </w:r>
    <w:r>
      <w:rPr>
        <w:rFonts w:hint="eastAsia" w:ascii="Arial" w:hAnsi="Arial"/>
        <w:b/>
        <w:sz w:val="24"/>
        <w:u w:val="single"/>
      </w:rPr>
      <w:c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before="100" w:beforeAutospacing="1" w:after="100" w:afterAutospacing="1"/>
      <w:ind w:right="360"/>
      <w:jc w:val="both"/>
      <w:rPr>
        <w:rFonts w:hint="eastAsia" w:ascii="仿宋_GB2312" w:hAnsi="Arial" w:eastAsia="仿宋_GB2312"/>
        <w:b/>
        <w:sz w:val="21"/>
        <w:szCs w:val="21"/>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ascii="Arial" w:hAnsi="Arial"/>
        <w:b/>
        <w:sz w:val="24"/>
        <w:u w:val="single"/>
      </w:rPr>
      <w:t xml:space="preserve">                                                                                                                     </w:t>
    </w:r>
    <w:r>
      <w:rPr>
        <w:rFonts w:hint="eastAsia" w:ascii="Arial" w:hAnsi="Arial"/>
        <w:b/>
        <w:sz w:val="24"/>
        <w:u w:val="single"/>
      </w:rPr>
      <w:c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opLinePunct/>
      <w:jc w:val="center"/>
      <w:rPr>
        <w:rFonts w:hint="eastAsia" w:ascii="Arial" w:hAnsi="Arial" w:eastAsia="黑体" w:cs="Arial"/>
        <w:szCs w:val="21"/>
        <w:u w:val="none"/>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DD43F5"/>
    <w:multiLevelType w:val="singleLevel"/>
    <w:tmpl w:val="F5DD43F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VerticalSpacing w:val="14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NTY3ZWRhOWRmN2U0NTQ1OWYxYmU1MWZlOTg1OWEifQ=="/>
  </w:docVars>
  <w:rsids>
    <w:rsidRoot w:val="00172A27"/>
    <w:rsid w:val="000006D0"/>
    <w:rsid w:val="00000CE6"/>
    <w:rsid w:val="00002E06"/>
    <w:rsid w:val="00003F71"/>
    <w:rsid w:val="00005C6C"/>
    <w:rsid w:val="0001027E"/>
    <w:rsid w:val="0001035B"/>
    <w:rsid w:val="000122A3"/>
    <w:rsid w:val="000123B9"/>
    <w:rsid w:val="00016045"/>
    <w:rsid w:val="00016692"/>
    <w:rsid w:val="00021DAA"/>
    <w:rsid w:val="00024888"/>
    <w:rsid w:val="00025892"/>
    <w:rsid w:val="00025A5F"/>
    <w:rsid w:val="00025AD8"/>
    <w:rsid w:val="0002648B"/>
    <w:rsid w:val="00026C6C"/>
    <w:rsid w:val="00026E24"/>
    <w:rsid w:val="00027140"/>
    <w:rsid w:val="0002724E"/>
    <w:rsid w:val="0002752E"/>
    <w:rsid w:val="0003051E"/>
    <w:rsid w:val="000309CA"/>
    <w:rsid w:val="00030D6E"/>
    <w:rsid w:val="00031780"/>
    <w:rsid w:val="0003391C"/>
    <w:rsid w:val="00033DCD"/>
    <w:rsid w:val="0003410D"/>
    <w:rsid w:val="00034416"/>
    <w:rsid w:val="000360DC"/>
    <w:rsid w:val="000362D2"/>
    <w:rsid w:val="00037144"/>
    <w:rsid w:val="00041C4D"/>
    <w:rsid w:val="00042D04"/>
    <w:rsid w:val="00044718"/>
    <w:rsid w:val="0004574E"/>
    <w:rsid w:val="00051087"/>
    <w:rsid w:val="0005109B"/>
    <w:rsid w:val="00051CD2"/>
    <w:rsid w:val="0005314B"/>
    <w:rsid w:val="0005318E"/>
    <w:rsid w:val="000545F7"/>
    <w:rsid w:val="0005526F"/>
    <w:rsid w:val="00056CFF"/>
    <w:rsid w:val="00057DEE"/>
    <w:rsid w:val="00061719"/>
    <w:rsid w:val="0006173E"/>
    <w:rsid w:val="00061B25"/>
    <w:rsid w:val="00061E77"/>
    <w:rsid w:val="00062EE4"/>
    <w:rsid w:val="000631ED"/>
    <w:rsid w:val="000641E6"/>
    <w:rsid w:val="000646AE"/>
    <w:rsid w:val="000668C3"/>
    <w:rsid w:val="00066B6B"/>
    <w:rsid w:val="00067A62"/>
    <w:rsid w:val="0007033C"/>
    <w:rsid w:val="00070580"/>
    <w:rsid w:val="0007371A"/>
    <w:rsid w:val="00073BCC"/>
    <w:rsid w:val="00075201"/>
    <w:rsid w:val="00076829"/>
    <w:rsid w:val="00076CCF"/>
    <w:rsid w:val="000828AB"/>
    <w:rsid w:val="00082C11"/>
    <w:rsid w:val="00084F76"/>
    <w:rsid w:val="00086209"/>
    <w:rsid w:val="00093589"/>
    <w:rsid w:val="00095EBE"/>
    <w:rsid w:val="000A0138"/>
    <w:rsid w:val="000A266B"/>
    <w:rsid w:val="000A399C"/>
    <w:rsid w:val="000A445E"/>
    <w:rsid w:val="000A4CC1"/>
    <w:rsid w:val="000A618A"/>
    <w:rsid w:val="000A639F"/>
    <w:rsid w:val="000A6550"/>
    <w:rsid w:val="000A6885"/>
    <w:rsid w:val="000B0951"/>
    <w:rsid w:val="000B228A"/>
    <w:rsid w:val="000B251C"/>
    <w:rsid w:val="000B3F9C"/>
    <w:rsid w:val="000C16FD"/>
    <w:rsid w:val="000C1CD1"/>
    <w:rsid w:val="000C35C0"/>
    <w:rsid w:val="000C4088"/>
    <w:rsid w:val="000C4BC3"/>
    <w:rsid w:val="000C5877"/>
    <w:rsid w:val="000C6171"/>
    <w:rsid w:val="000C6BB4"/>
    <w:rsid w:val="000C70B0"/>
    <w:rsid w:val="000D00C5"/>
    <w:rsid w:val="000D267A"/>
    <w:rsid w:val="000D28C0"/>
    <w:rsid w:val="000D37E4"/>
    <w:rsid w:val="000D57E3"/>
    <w:rsid w:val="000D6FC4"/>
    <w:rsid w:val="000D740A"/>
    <w:rsid w:val="000E0DD5"/>
    <w:rsid w:val="000E3555"/>
    <w:rsid w:val="000E3748"/>
    <w:rsid w:val="000E3814"/>
    <w:rsid w:val="000E4293"/>
    <w:rsid w:val="000E4FAC"/>
    <w:rsid w:val="000E577B"/>
    <w:rsid w:val="000E5F8B"/>
    <w:rsid w:val="000E6E2E"/>
    <w:rsid w:val="000E6F1E"/>
    <w:rsid w:val="000F0F54"/>
    <w:rsid w:val="000F3317"/>
    <w:rsid w:val="000F4906"/>
    <w:rsid w:val="000F4E38"/>
    <w:rsid w:val="000F5823"/>
    <w:rsid w:val="000F5D1A"/>
    <w:rsid w:val="001020B1"/>
    <w:rsid w:val="001023D6"/>
    <w:rsid w:val="00102E4A"/>
    <w:rsid w:val="0010304A"/>
    <w:rsid w:val="0010394E"/>
    <w:rsid w:val="00103A35"/>
    <w:rsid w:val="00104E5B"/>
    <w:rsid w:val="00106A59"/>
    <w:rsid w:val="0011126D"/>
    <w:rsid w:val="00112176"/>
    <w:rsid w:val="00113DEA"/>
    <w:rsid w:val="001143AF"/>
    <w:rsid w:val="001145FC"/>
    <w:rsid w:val="00114B8A"/>
    <w:rsid w:val="001150E9"/>
    <w:rsid w:val="00115932"/>
    <w:rsid w:val="00116CAB"/>
    <w:rsid w:val="00117395"/>
    <w:rsid w:val="0012177B"/>
    <w:rsid w:val="00122818"/>
    <w:rsid w:val="00122A3D"/>
    <w:rsid w:val="00123FFC"/>
    <w:rsid w:val="00124259"/>
    <w:rsid w:val="00125A65"/>
    <w:rsid w:val="00126050"/>
    <w:rsid w:val="0013004E"/>
    <w:rsid w:val="00131767"/>
    <w:rsid w:val="00131D96"/>
    <w:rsid w:val="0013432F"/>
    <w:rsid w:val="00134739"/>
    <w:rsid w:val="00136906"/>
    <w:rsid w:val="00136FBF"/>
    <w:rsid w:val="001405C4"/>
    <w:rsid w:val="00140F44"/>
    <w:rsid w:val="00141EC2"/>
    <w:rsid w:val="00142995"/>
    <w:rsid w:val="001458AB"/>
    <w:rsid w:val="00146280"/>
    <w:rsid w:val="00147FE8"/>
    <w:rsid w:val="00150E88"/>
    <w:rsid w:val="00151439"/>
    <w:rsid w:val="00154100"/>
    <w:rsid w:val="00154E88"/>
    <w:rsid w:val="001554E5"/>
    <w:rsid w:val="00155A97"/>
    <w:rsid w:val="001565EF"/>
    <w:rsid w:val="00162E65"/>
    <w:rsid w:val="0016318D"/>
    <w:rsid w:val="00163AB3"/>
    <w:rsid w:val="00163ED6"/>
    <w:rsid w:val="00164921"/>
    <w:rsid w:val="001665B9"/>
    <w:rsid w:val="00167AA6"/>
    <w:rsid w:val="0017078E"/>
    <w:rsid w:val="001727B3"/>
    <w:rsid w:val="00172DBB"/>
    <w:rsid w:val="00173F37"/>
    <w:rsid w:val="00174FE0"/>
    <w:rsid w:val="001751A5"/>
    <w:rsid w:val="00180745"/>
    <w:rsid w:val="00181A7E"/>
    <w:rsid w:val="0018403B"/>
    <w:rsid w:val="00184EE8"/>
    <w:rsid w:val="0018525C"/>
    <w:rsid w:val="0018667C"/>
    <w:rsid w:val="00186A02"/>
    <w:rsid w:val="00187D38"/>
    <w:rsid w:val="00187EB6"/>
    <w:rsid w:val="00187F96"/>
    <w:rsid w:val="00190140"/>
    <w:rsid w:val="0019110E"/>
    <w:rsid w:val="00191C5A"/>
    <w:rsid w:val="00191F9C"/>
    <w:rsid w:val="001964C8"/>
    <w:rsid w:val="001968CA"/>
    <w:rsid w:val="001979EA"/>
    <w:rsid w:val="001A03E7"/>
    <w:rsid w:val="001A18E3"/>
    <w:rsid w:val="001A1CAA"/>
    <w:rsid w:val="001A2E12"/>
    <w:rsid w:val="001A345E"/>
    <w:rsid w:val="001A47F6"/>
    <w:rsid w:val="001A56A5"/>
    <w:rsid w:val="001A60AC"/>
    <w:rsid w:val="001A671E"/>
    <w:rsid w:val="001A6947"/>
    <w:rsid w:val="001A7094"/>
    <w:rsid w:val="001A7BCC"/>
    <w:rsid w:val="001B10C2"/>
    <w:rsid w:val="001B1100"/>
    <w:rsid w:val="001B29EA"/>
    <w:rsid w:val="001B44AD"/>
    <w:rsid w:val="001B599A"/>
    <w:rsid w:val="001B757B"/>
    <w:rsid w:val="001B7E64"/>
    <w:rsid w:val="001C1730"/>
    <w:rsid w:val="001C395E"/>
    <w:rsid w:val="001C5597"/>
    <w:rsid w:val="001C5B46"/>
    <w:rsid w:val="001C6E15"/>
    <w:rsid w:val="001D05AC"/>
    <w:rsid w:val="001D0C62"/>
    <w:rsid w:val="001D1AF2"/>
    <w:rsid w:val="001D2711"/>
    <w:rsid w:val="001D2BC8"/>
    <w:rsid w:val="001D2C0F"/>
    <w:rsid w:val="001D4D79"/>
    <w:rsid w:val="001D4E20"/>
    <w:rsid w:val="001D5409"/>
    <w:rsid w:val="001D5FFC"/>
    <w:rsid w:val="001D6313"/>
    <w:rsid w:val="001D6ACD"/>
    <w:rsid w:val="001D7422"/>
    <w:rsid w:val="001E1772"/>
    <w:rsid w:val="001E1818"/>
    <w:rsid w:val="001E2159"/>
    <w:rsid w:val="001E525A"/>
    <w:rsid w:val="001E5C1B"/>
    <w:rsid w:val="001F04E8"/>
    <w:rsid w:val="001F06EC"/>
    <w:rsid w:val="001F1DE8"/>
    <w:rsid w:val="001F2E8F"/>
    <w:rsid w:val="001F3AAD"/>
    <w:rsid w:val="001F4BE8"/>
    <w:rsid w:val="001F4F36"/>
    <w:rsid w:val="001F5B64"/>
    <w:rsid w:val="001F6A54"/>
    <w:rsid w:val="001F7A3F"/>
    <w:rsid w:val="0020095A"/>
    <w:rsid w:val="00201FB2"/>
    <w:rsid w:val="00202485"/>
    <w:rsid w:val="0020358A"/>
    <w:rsid w:val="002038B8"/>
    <w:rsid w:val="0020518B"/>
    <w:rsid w:val="002051E3"/>
    <w:rsid w:val="0020613C"/>
    <w:rsid w:val="00206F44"/>
    <w:rsid w:val="00210282"/>
    <w:rsid w:val="00210609"/>
    <w:rsid w:val="0021080C"/>
    <w:rsid w:val="002128FD"/>
    <w:rsid w:val="002132FA"/>
    <w:rsid w:val="00217393"/>
    <w:rsid w:val="0022012E"/>
    <w:rsid w:val="002237B9"/>
    <w:rsid w:val="00223BE4"/>
    <w:rsid w:val="002301AF"/>
    <w:rsid w:val="002313BA"/>
    <w:rsid w:val="002321B6"/>
    <w:rsid w:val="0023391A"/>
    <w:rsid w:val="002341B2"/>
    <w:rsid w:val="00234980"/>
    <w:rsid w:val="00235FDC"/>
    <w:rsid w:val="00236775"/>
    <w:rsid w:val="002404FB"/>
    <w:rsid w:val="002404FE"/>
    <w:rsid w:val="002415CB"/>
    <w:rsid w:val="0024171A"/>
    <w:rsid w:val="00243002"/>
    <w:rsid w:val="00247228"/>
    <w:rsid w:val="00251F15"/>
    <w:rsid w:val="00254988"/>
    <w:rsid w:val="00255F09"/>
    <w:rsid w:val="00257A54"/>
    <w:rsid w:val="00260BE0"/>
    <w:rsid w:val="00263D8A"/>
    <w:rsid w:val="00264065"/>
    <w:rsid w:val="002645D4"/>
    <w:rsid w:val="0026564B"/>
    <w:rsid w:val="00266A8C"/>
    <w:rsid w:val="00267103"/>
    <w:rsid w:val="002674C7"/>
    <w:rsid w:val="0027088B"/>
    <w:rsid w:val="00270AF7"/>
    <w:rsid w:val="00271624"/>
    <w:rsid w:val="00271BB4"/>
    <w:rsid w:val="00272D5A"/>
    <w:rsid w:val="00273207"/>
    <w:rsid w:val="00273A47"/>
    <w:rsid w:val="00273B53"/>
    <w:rsid w:val="00273EB4"/>
    <w:rsid w:val="00275C45"/>
    <w:rsid w:val="002805B8"/>
    <w:rsid w:val="002841E5"/>
    <w:rsid w:val="00285029"/>
    <w:rsid w:val="0028586B"/>
    <w:rsid w:val="00285B75"/>
    <w:rsid w:val="00286AED"/>
    <w:rsid w:val="00290B1F"/>
    <w:rsid w:val="002947FF"/>
    <w:rsid w:val="00295EB0"/>
    <w:rsid w:val="00296019"/>
    <w:rsid w:val="00296CC6"/>
    <w:rsid w:val="002A100B"/>
    <w:rsid w:val="002A1E85"/>
    <w:rsid w:val="002A40C1"/>
    <w:rsid w:val="002A6A5C"/>
    <w:rsid w:val="002A7672"/>
    <w:rsid w:val="002A7679"/>
    <w:rsid w:val="002B26ED"/>
    <w:rsid w:val="002B309B"/>
    <w:rsid w:val="002B44E3"/>
    <w:rsid w:val="002B479E"/>
    <w:rsid w:val="002B50D8"/>
    <w:rsid w:val="002B6019"/>
    <w:rsid w:val="002B6FF7"/>
    <w:rsid w:val="002C023C"/>
    <w:rsid w:val="002C0966"/>
    <w:rsid w:val="002C1547"/>
    <w:rsid w:val="002C3E1F"/>
    <w:rsid w:val="002C4EA0"/>
    <w:rsid w:val="002C5D3B"/>
    <w:rsid w:val="002C7B82"/>
    <w:rsid w:val="002D011D"/>
    <w:rsid w:val="002D074B"/>
    <w:rsid w:val="002D092A"/>
    <w:rsid w:val="002D0BF9"/>
    <w:rsid w:val="002D1A41"/>
    <w:rsid w:val="002D3211"/>
    <w:rsid w:val="002D459A"/>
    <w:rsid w:val="002D5776"/>
    <w:rsid w:val="002D6759"/>
    <w:rsid w:val="002D6A51"/>
    <w:rsid w:val="002D7F9C"/>
    <w:rsid w:val="002D7FC3"/>
    <w:rsid w:val="002E0301"/>
    <w:rsid w:val="002E0C98"/>
    <w:rsid w:val="002E3676"/>
    <w:rsid w:val="002E368A"/>
    <w:rsid w:val="002E3940"/>
    <w:rsid w:val="002E3C28"/>
    <w:rsid w:val="002E48CA"/>
    <w:rsid w:val="002E4AE9"/>
    <w:rsid w:val="002E66B1"/>
    <w:rsid w:val="002E69DF"/>
    <w:rsid w:val="002E7091"/>
    <w:rsid w:val="002F008B"/>
    <w:rsid w:val="002F0CDD"/>
    <w:rsid w:val="002F1A4F"/>
    <w:rsid w:val="002F4045"/>
    <w:rsid w:val="002F4B95"/>
    <w:rsid w:val="002F5186"/>
    <w:rsid w:val="002F65CF"/>
    <w:rsid w:val="002F7441"/>
    <w:rsid w:val="002F77B8"/>
    <w:rsid w:val="002F79A7"/>
    <w:rsid w:val="002F7F29"/>
    <w:rsid w:val="002F7FEA"/>
    <w:rsid w:val="0030017A"/>
    <w:rsid w:val="00302180"/>
    <w:rsid w:val="003049B9"/>
    <w:rsid w:val="00305A83"/>
    <w:rsid w:val="00305E04"/>
    <w:rsid w:val="0030735E"/>
    <w:rsid w:val="00307DED"/>
    <w:rsid w:val="003100CB"/>
    <w:rsid w:val="00310196"/>
    <w:rsid w:val="003106BB"/>
    <w:rsid w:val="00311DA1"/>
    <w:rsid w:val="00312302"/>
    <w:rsid w:val="00312D23"/>
    <w:rsid w:val="003130A2"/>
    <w:rsid w:val="00313C3E"/>
    <w:rsid w:val="003142BC"/>
    <w:rsid w:val="003152F9"/>
    <w:rsid w:val="0032010F"/>
    <w:rsid w:val="00323603"/>
    <w:rsid w:val="00325752"/>
    <w:rsid w:val="0033202B"/>
    <w:rsid w:val="00332386"/>
    <w:rsid w:val="00332482"/>
    <w:rsid w:val="00334FBA"/>
    <w:rsid w:val="00335A9C"/>
    <w:rsid w:val="003362F8"/>
    <w:rsid w:val="00336B9D"/>
    <w:rsid w:val="00336E42"/>
    <w:rsid w:val="00340CB7"/>
    <w:rsid w:val="00341507"/>
    <w:rsid w:val="00343542"/>
    <w:rsid w:val="003442F8"/>
    <w:rsid w:val="0034534F"/>
    <w:rsid w:val="00345932"/>
    <w:rsid w:val="003467EC"/>
    <w:rsid w:val="00347300"/>
    <w:rsid w:val="00350147"/>
    <w:rsid w:val="00350834"/>
    <w:rsid w:val="003516AE"/>
    <w:rsid w:val="00352071"/>
    <w:rsid w:val="00353756"/>
    <w:rsid w:val="00354127"/>
    <w:rsid w:val="00355AB3"/>
    <w:rsid w:val="00355DEB"/>
    <w:rsid w:val="00355F6E"/>
    <w:rsid w:val="00357C2E"/>
    <w:rsid w:val="00360766"/>
    <w:rsid w:val="00363DA4"/>
    <w:rsid w:val="003642ED"/>
    <w:rsid w:val="0036447E"/>
    <w:rsid w:val="00364758"/>
    <w:rsid w:val="00364B90"/>
    <w:rsid w:val="00365B65"/>
    <w:rsid w:val="00366149"/>
    <w:rsid w:val="003664AB"/>
    <w:rsid w:val="00370712"/>
    <w:rsid w:val="003714FF"/>
    <w:rsid w:val="00371957"/>
    <w:rsid w:val="00371DE8"/>
    <w:rsid w:val="003734B4"/>
    <w:rsid w:val="00374711"/>
    <w:rsid w:val="00374E5C"/>
    <w:rsid w:val="00375ACD"/>
    <w:rsid w:val="00376999"/>
    <w:rsid w:val="00376DC5"/>
    <w:rsid w:val="00380690"/>
    <w:rsid w:val="0038133F"/>
    <w:rsid w:val="00381D60"/>
    <w:rsid w:val="003821D7"/>
    <w:rsid w:val="00384218"/>
    <w:rsid w:val="00387067"/>
    <w:rsid w:val="003875A8"/>
    <w:rsid w:val="003879D9"/>
    <w:rsid w:val="003913BF"/>
    <w:rsid w:val="00391E4E"/>
    <w:rsid w:val="00394A24"/>
    <w:rsid w:val="003955C6"/>
    <w:rsid w:val="00395ADB"/>
    <w:rsid w:val="00395C8D"/>
    <w:rsid w:val="00396E65"/>
    <w:rsid w:val="003A0AEC"/>
    <w:rsid w:val="003A0E8F"/>
    <w:rsid w:val="003A2068"/>
    <w:rsid w:val="003A379F"/>
    <w:rsid w:val="003A3A64"/>
    <w:rsid w:val="003A4126"/>
    <w:rsid w:val="003A4EC2"/>
    <w:rsid w:val="003A5AF9"/>
    <w:rsid w:val="003B08C2"/>
    <w:rsid w:val="003B0B80"/>
    <w:rsid w:val="003B16AA"/>
    <w:rsid w:val="003B2F5E"/>
    <w:rsid w:val="003B3255"/>
    <w:rsid w:val="003B3269"/>
    <w:rsid w:val="003B366D"/>
    <w:rsid w:val="003B3EB1"/>
    <w:rsid w:val="003B566F"/>
    <w:rsid w:val="003B634F"/>
    <w:rsid w:val="003C108E"/>
    <w:rsid w:val="003C1852"/>
    <w:rsid w:val="003C1D9C"/>
    <w:rsid w:val="003C29ED"/>
    <w:rsid w:val="003C301D"/>
    <w:rsid w:val="003C3AA1"/>
    <w:rsid w:val="003C3E6A"/>
    <w:rsid w:val="003C41CD"/>
    <w:rsid w:val="003C46A3"/>
    <w:rsid w:val="003C4C46"/>
    <w:rsid w:val="003C4F16"/>
    <w:rsid w:val="003C67E8"/>
    <w:rsid w:val="003C6E41"/>
    <w:rsid w:val="003C7880"/>
    <w:rsid w:val="003C793B"/>
    <w:rsid w:val="003C7A19"/>
    <w:rsid w:val="003C7EC9"/>
    <w:rsid w:val="003D03BE"/>
    <w:rsid w:val="003D1934"/>
    <w:rsid w:val="003D2AED"/>
    <w:rsid w:val="003D31E8"/>
    <w:rsid w:val="003D3E3D"/>
    <w:rsid w:val="003D3FB1"/>
    <w:rsid w:val="003D44DC"/>
    <w:rsid w:val="003D52DE"/>
    <w:rsid w:val="003D547D"/>
    <w:rsid w:val="003D6E28"/>
    <w:rsid w:val="003D7FC5"/>
    <w:rsid w:val="003E11C2"/>
    <w:rsid w:val="003E21DC"/>
    <w:rsid w:val="003E241D"/>
    <w:rsid w:val="003E2E88"/>
    <w:rsid w:val="003E3CEF"/>
    <w:rsid w:val="003E6B64"/>
    <w:rsid w:val="003F07F6"/>
    <w:rsid w:val="003F3C57"/>
    <w:rsid w:val="003F4A40"/>
    <w:rsid w:val="003F5864"/>
    <w:rsid w:val="0040004C"/>
    <w:rsid w:val="00400C11"/>
    <w:rsid w:val="00402347"/>
    <w:rsid w:val="0040419F"/>
    <w:rsid w:val="004041E4"/>
    <w:rsid w:val="0040492E"/>
    <w:rsid w:val="00404E03"/>
    <w:rsid w:val="00412E98"/>
    <w:rsid w:val="00413E8D"/>
    <w:rsid w:val="00414B2B"/>
    <w:rsid w:val="00414D7D"/>
    <w:rsid w:val="00414F32"/>
    <w:rsid w:val="0041527D"/>
    <w:rsid w:val="00415A74"/>
    <w:rsid w:val="004237A7"/>
    <w:rsid w:val="00424F34"/>
    <w:rsid w:val="004252E0"/>
    <w:rsid w:val="0042563A"/>
    <w:rsid w:val="00426BAE"/>
    <w:rsid w:val="00427DD0"/>
    <w:rsid w:val="0043098A"/>
    <w:rsid w:val="00430D4A"/>
    <w:rsid w:val="00430EAE"/>
    <w:rsid w:val="00431B67"/>
    <w:rsid w:val="00431E42"/>
    <w:rsid w:val="00432B7B"/>
    <w:rsid w:val="00435513"/>
    <w:rsid w:val="00436792"/>
    <w:rsid w:val="004369A7"/>
    <w:rsid w:val="00436FA6"/>
    <w:rsid w:val="004376E2"/>
    <w:rsid w:val="00440A1B"/>
    <w:rsid w:val="004426F0"/>
    <w:rsid w:val="00442C0A"/>
    <w:rsid w:val="00442E30"/>
    <w:rsid w:val="004433F3"/>
    <w:rsid w:val="004437FC"/>
    <w:rsid w:val="004466B7"/>
    <w:rsid w:val="004469AE"/>
    <w:rsid w:val="004513FF"/>
    <w:rsid w:val="00451F68"/>
    <w:rsid w:val="00452071"/>
    <w:rsid w:val="00452604"/>
    <w:rsid w:val="0045377C"/>
    <w:rsid w:val="0045427E"/>
    <w:rsid w:val="00454C16"/>
    <w:rsid w:val="00455997"/>
    <w:rsid w:val="00455D1B"/>
    <w:rsid w:val="00455E9A"/>
    <w:rsid w:val="00456652"/>
    <w:rsid w:val="00460B91"/>
    <w:rsid w:val="0046111D"/>
    <w:rsid w:val="00464383"/>
    <w:rsid w:val="00464438"/>
    <w:rsid w:val="00464DD1"/>
    <w:rsid w:val="00465DB1"/>
    <w:rsid w:val="004662C9"/>
    <w:rsid w:val="00466D0E"/>
    <w:rsid w:val="00466DED"/>
    <w:rsid w:val="00467810"/>
    <w:rsid w:val="00467D8A"/>
    <w:rsid w:val="0047059F"/>
    <w:rsid w:val="004706F0"/>
    <w:rsid w:val="0047242C"/>
    <w:rsid w:val="00474719"/>
    <w:rsid w:val="00474ECC"/>
    <w:rsid w:val="004750C3"/>
    <w:rsid w:val="004755F1"/>
    <w:rsid w:val="00476EE6"/>
    <w:rsid w:val="0048033C"/>
    <w:rsid w:val="00480D93"/>
    <w:rsid w:val="004811BA"/>
    <w:rsid w:val="004818AF"/>
    <w:rsid w:val="00483484"/>
    <w:rsid w:val="00483E26"/>
    <w:rsid w:val="004841F7"/>
    <w:rsid w:val="00484354"/>
    <w:rsid w:val="00485F7A"/>
    <w:rsid w:val="0048633B"/>
    <w:rsid w:val="00486955"/>
    <w:rsid w:val="00487405"/>
    <w:rsid w:val="00491E1D"/>
    <w:rsid w:val="00492643"/>
    <w:rsid w:val="0049404D"/>
    <w:rsid w:val="004941B4"/>
    <w:rsid w:val="004942B9"/>
    <w:rsid w:val="004952EB"/>
    <w:rsid w:val="00497B82"/>
    <w:rsid w:val="004A0C84"/>
    <w:rsid w:val="004A15D2"/>
    <w:rsid w:val="004A1F55"/>
    <w:rsid w:val="004A2FCE"/>
    <w:rsid w:val="004A453F"/>
    <w:rsid w:val="004A4E5B"/>
    <w:rsid w:val="004A5242"/>
    <w:rsid w:val="004A560F"/>
    <w:rsid w:val="004A5915"/>
    <w:rsid w:val="004A6984"/>
    <w:rsid w:val="004A701F"/>
    <w:rsid w:val="004A7D24"/>
    <w:rsid w:val="004B18ED"/>
    <w:rsid w:val="004B2114"/>
    <w:rsid w:val="004B2295"/>
    <w:rsid w:val="004B2FCE"/>
    <w:rsid w:val="004B3AD5"/>
    <w:rsid w:val="004B481A"/>
    <w:rsid w:val="004B482A"/>
    <w:rsid w:val="004B4D7A"/>
    <w:rsid w:val="004B4F4F"/>
    <w:rsid w:val="004B53B4"/>
    <w:rsid w:val="004B5AA0"/>
    <w:rsid w:val="004B5B1E"/>
    <w:rsid w:val="004B624F"/>
    <w:rsid w:val="004C250D"/>
    <w:rsid w:val="004C28E8"/>
    <w:rsid w:val="004C35A8"/>
    <w:rsid w:val="004C5A42"/>
    <w:rsid w:val="004C62B0"/>
    <w:rsid w:val="004C771A"/>
    <w:rsid w:val="004D0563"/>
    <w:rsid w:val="004D1FDB"/>
    <w:rsid w:val="004D2D26"/>
    <w:rsid w:val="004D30E4"/>
    <w:rsid w:val="004D334C"/>
    <w:rsid w:val="004D381E"/>
    <w:rsid w:val="004D6CD3"/>
    <w:rsid w:val="004E058F"/>
    <w:rsid w:val="004E3767"/>
    <w:rsid w:val="004E44B3"/>
    <w:rsid w:val="004E4E1A"/>
    <w:rsid w:val="004E7A21"/>
    <w:rsid w:val="004F3965"/>
    <w:rsid w:val="004F4ED2"/>
    <w:rsid w:val="004F6453"/>
    <w:rsid w:val="004F7C94"/>
    <w:rsid w:val="00501787"/>
    <w:rsid w:val="00501BD7"/>
    <w:rsid w:val="005022B8"/>
    <w:rsid w:val="0050434F"/>
    <w:rsid w:val="0050440A"/>
    <w:rsid w:val="005044CE"/>
    <w:rsid w:val="00504648"/>
    <w:rsid w:val="0050482A"/>
    <w:rsid w:val="00504C33"/>
    <w:rsid w:val="005054F8"/>
    <w:rsid w:val="005077E7"/>
    <w:rsid w:val="00510C74"/>
    <w:rsid w:val="00510F5A"/>
    <w:rsid w:val="00512579"/>
    <w:rsid w:val="005126BB"/>
    <w:rsid w:val="00513385"/>
    <w:rsid w:val="00513701"/>
    <w:rsid w:val="005149AA"/>
    <w:rsid w:val="0051582F"/>
    <w:rsid w:val="00515B3E"/>
    <w:rsid w:val="00516EA6"/>
    <w:rsid w:val="005176B5"/>
    <w:rsid w:val="00517D86"/>
    <w:rsid w:val="00522A43"/>
    <w:rsid w:val="00523C6C"/>
    <w:rsid w:val="00523C75"/>
    <w:rsid w:val="00525107"/>
    <w:rsid w:val="00525B63"/>
    <w:rsid w:val="005265AD"/>
    <w:rsid w:val="005268F1"/>
    <w:rsid w:val="005301F7"/>
    <w:rsid w:val="005309EB"/>
    <w:rsid w:val="00534887"/>
    <w:rsid w:val="00535063"/>
    <w:rsid w:val="005353BA"/>
    <w:rsid w:val="005415F8"/>
    <w:rsid w:val="0054192E"/>
    <w:rsid w:val="00541A72"/>
    <w:rsid w:val="0054230C"/>
    <w:rsid w:val="00543C2D"/>
    <w:rsid w:val="00543FD0"/>
    <w:rsid w:val="005455F5"/>
    <w:rsid w:val="00550389"/>
    <w:rsid w:val="00550EBA"/>
    <w:rsid w:val="00550ED7"/>
    <w:rsid w:val="00551E06"/>
    <w:rsid w:val="005534A5"/>
    <w:rsid w:val="00557BC0"/>
    <w:rsid w:val="00557C6F"/>
    <w:rsid w:val="005605B0"/>
    <w:rsid w:val="005609B1"/>
    <w:rsid w:val="00561B28"/>
    <w:rsid w:val="0056268C"/>
    <w:rsid w:val="00562B71"/>
    <w:rsid w:val="00562D06"/>
    <w:rsid w:val="00562D07"/>
    <w:rsid w:val="00564BE2"/>
    <w:rsid w:val="00565F0A"/>
    <w:rsid w:val="00566075"/>
    <w:rsid w:val="00566D86"/>
    <w:rsid w:val="005677C6"/>
    <w:rsid w:val="00570356"/>
    <w:rsid w:val="00571471"/>
    <w:rsid w:val="0057168A"/>
    <w:rsid w:val="005727AA"/>
    <w:rsid w:val="00573786"/>
    <w:rsid w:val="005739DE"/>
    <w:rsid w:val="00574860"/>
    <w:rsid w:val="005749A5"/>
    <w:rsid w:val="00574E54"/>
    <w:rsid w:val="005758B5"/>
    <w:rsid w:val="00575BFB"/>
    <w:rsid w:val="00576142"/>
    <w:rsid w:val="005761A3"/>
    <w:rsid w:val="00576721"/>
    <w:rsid w:val="0058047D"/>
    <w:rsid w:val="00580D8F"/>
    <w:rsid w:val="005813F7"/>
    <w:rsid w:val="00581AA1"/>
    <w:rsid w:val="005821EF"/>
    <w:rsid w:val="00583591"/>
    <w:rsid w:val="00583638"/>
    <w:rsid w:val="00583B73"/>
    <w:rsid w:val="0058439C"/>
    <w:rsid w:val="005857AD"/>
    <w:rsid w:val="005879CE"/>
    <w:rsid w:val="005879E3"/>
    <w:rsid w:val="00590386"/>
    <w:rsid w:val="00592BC7"/>
    <w:rsid w:val="00592EF5"/>
    <w:rsid w:val="00595FE9"/>
    <w:rsid w:val="00596C01"/>
    <w:rsid w:val="0059781F"/>
    <w:rsid w:val="005A0694"/>
    <w:rsid w:val="005A121E"/>
    <w:rsid w:val="005A3322"/>
    <w:rsid w:val="005A3B09"/>
    <w:rsid w:val="005A3C17"/>
    <w:rsid w:val="005A4494"/>
    <w:rsid w:val="005A57D4"/>
    <w:rsid w:val="005A6206"/>
    <w:rsid w:val="005A66CB"/>
    <w:rsid w:val="005A6CC3"/>
    <w:rsid w:val="005B0F9A"/>
    <w:rsid w:val="005B5B8B"/>
    <w:rsid w:val="005B74E9"/>
    <w:rsid w:val="005C0D8B"/>
    <w:rsid w:val="005C0FD7"/>
    <w:rsid w:val="005C1B39"/>
    <w:rsid w:val="005C2E99"/>
    <w:rsid w:val="005C33C9"/>
    <w:rsid w:val="005C41C5"/>
    <w:rsid w:val="005C6090"/>
    <w:rsid w:val="005C6212"/>
    <w:rsid w:val="005C6269"/>
    <w:rsid w:val="005C62FD"/>
    <w:rsid w:val="005C6A41"/>
    <w:rsid w:val="005C6B1C"/>
    <w:rsid w:val="005D0754"/>
    <w:rsid w:val="005D08BE"/>
    <w:rsid w:val="005D127A"/>
    <w:rsid w:val="005D2FCC"/>
    <w:rsid w:val="005D38C7"/>
    <w:rsid w:val="005D40F5"/>
    <w:rsid w:val="005D5AF3"/>
    <w:rsid w:val="005D69D7"/>
    <w:rsid w:val="005D7657"/>
    <w:rsid w:val="005D76EC"/>
    <w:rsid w:val="005E172E"/>
    <w:rsid w:val="005E304E"/>
    <w:rsid w:val="005E345A"/>
    <w:rsid w:val="005E34CD"/>
    <w:rsid w:val="005E6ACC"/>
    <w:rsid w:val="005E7BD0"/>
    <w:rsid w:val="005F16E8"/>
    <w:rsid w:val="005F294B"/>
    <w:rsid w:val="005F330B"/>
    <w:rsid w:val="005F41D9"/>
    <w:rsid w:val="005F568E"/>
    <w:rsid w:val="005F5E6E"/>
    <w:rsid w:val="005F6317"/>
    <w:rsid w:val="005F730E"/>
    <w:rsid w:val="005F78AB"/>
    <w:rsid w:val="006033AF"/>
    <w:rsid w:val="0060411C"/>
    <w:rsid w:val="0060680E"/>
    <w:rsid w:val="00607E57"/>
    <w:rsid w:val="00610458"/>
    <w:rsid w:val="00610500"/>
    <w:rsid w:val="006105B8"/>
    <w:rsid w:val="006119FE"/>
    <w:rsid w:val="00612DDB"/>
    <w:rsid w:val="006131BC"/>
    <w:rsid w:val="00613BB9"/>
    <w:rsid w:val="00614D8E"/>
    <w:rsid w:val="00615354"/>
    <w:rsid w:val="006156A7"/>
    <w:rsid w:val="00616542"/>
    <w:rsid w:val="0061740F"/>
    <w:rsid w:val="0062219E"/>
    <w:rsid w:val="006221C2"/>
    <w:rsid w:val="006240B7"/>
    <w:rsid w:val="00625100"/>
    <w:rsid w:val="006255D6"/>
    <w:rsid w:val="00625F3F"/>
    <w:rsid w:val="00630AF4"/>
    <w:rsid w:val="00630E4B"/>
    <w:rsid w:val="00631384"/>
    <w:rsid w:val="00632207"/>
    <w:rsid w:val="00633309"/>
    <w:rsid w:val="0063474D"/>
    <w:rsid w:val="006364DB"/>
    <w:rsid w:val="006411A8"/>
    <w:rsid w:val="006412D7"/>
    <w:rsid w:val="00641F0E"/>
    <w:rsid w:val="0064250F"/>
    <w:rsid w:val="0064526B"/>
    <w:rsid w:val="0064573E"/>
    <w:rsid w:val="00645EA7"/>
    <w:rsid w:val="00647791"/>
    <w:rsid w:val="00647882"/>
    <w:rsid w:val="00647AFB"/>
    <w:rsid w:val="00647D1B"/>
    <w:rsid w:val="00650641"/>
    <w:rsid w:val="0065131D"/>
    <w:rsid w:val="006518B6"/>
    <w:rsid w:val="00651948"/>
    <w:rsid w:val="00651B0F"/>
    <w:rsid w:val="0065201C"/>
    <w:rsid w:val="00652158"/>
    <w:rsid w:val="00653597"/>
    <w:rsid w:val="00653A47"/>
    <w:rsid w:val="00654FB8"/>
    <w:rsid w:val="00656C31"/>
    <w:rsid w:val="00657B26"/>
    <w:rsid w:val="006624FD"/>
    <w:rsid w:val="00670605"/>
    <w:rsid w:val="006730BC"/>
    <w:rsid w:val="00674E18"/>
    <w:rsid w:val="00676797"/>
    <w:rsid w:val="006770AE"/>
    <w:rsid w:val="00677194"/>
    <w:rsid w:val="00684DC4"/>
    <w:rsid w:val="00687711"/>
    <w:rsid w:val="006879D4"/>
    <w:rsid w:val="00687B55"/>
    <w:rsid w:val="00690685"/>
    <w:rsid w:val="00690D4F"/>
    <w:rsid w:val="00691731"/>
    <w:rsid w:val="006917BD"/>
    <w:rsid w:val="00692322"/>
    <w:rsid w:val="00693534"/>
    <w:rsid w:val="006947FB"/>
    <w:rsid w:val="00695363"/>
    <w:rsid w:val="006954D7"/>
    <w:rsid w:val="00696039"/>
    <w:rsid w:val="00696590"/>
    <w:rsid w:val="00696C74"/>
    <w:rsid w:val="006A0916"/>
    <w:rsid w:val="006A1005"/>
    <w:rsid w:val="006A102E"/>
    <w:rsid w:val="006A1921"/>
    <w:rsid w:val="006A194E"/>
    <w:rsid w:val="006A2197"/>
    <w:rsid w:val="006A2682"/>
    <w:rsid w:val="006A3588"/>
    <w:rsid w:val="006A39E4"/>
    <w:rsid w:val="006A3EC3"/>
    <w:rsid w:val="006A5B46"/>
    <w:rsid w:val="006A7E85"/>
    <w:rsid w:val="006B0032"/>
    <w:rsid w:val="006B1FAE"/>
    <w:rsid w:val="006B30B9"/>
    <w:rsid w:val="006B543B"/>
    <w:rsid w:val="006B5F91"/>
    <w:rsid w:val="006B61DF"/>
    <w:rsid w:val="006B6EAD"/>
    <w:rsid w:val="006B740D"/>
    <w:rsid w:val="006C0989"/>
    <w:rsid w:val="006C176E"/>
    <w:rsid w:val="006C2846"/>
    <w:rsid w:val="006C2FBE"/>
    <w:rsid w:val="006C3047"/>
    <w:rsid w:val="006C3AE3"/>
    <w:rsid w:val="006D049E"/>
    <w:rsid w:val="006D19AC"/>
    <w:rsid w:val="006D3159"/>
    <w:rsid w:val="006D391A"/>
    <w:rsid w:val="006D514C"/>
    <w:rsid w:val="006D5481"/>
    <w:rsid w:val="006D595C"/>
    <w:rsid w:val="006D6581"/>
    <w:rsid w:val="006E0876"/>
    <w:rsid w:val="006E1685"/>
    <w:rsid w:val="006E1CE4"/>
    <w:rsid w:val="006E3998"/>
    <w:rsid w:val="006E53F3"/>
    <w:rsid w:val="006E65A9"/>
    <w:rsid w:val="006E6B3A"/>
    <w:rsid w:val="006E72F0"/>
    <w:rsid w:val="006E7538"/>
    <w:rsid w:val="006F00B9"/>
    <w:rsid w:val="006F2006"/>
    <w:rsid w:val="006F22C4"/>
    <w:rsid w:val="006F3358"/>
    <w:rsid w:val="006F43EA"/>
    <w:rsid w:val="006F486D"/>
    <w:rsid w:val="006F4C49"/>
    <w:rsid w:val="006F5E56"/>
    <w:rsid w:val="006F6566"/>
    <w:rsid w:val="006F6A27"/>
    <w:rsid w:val="006F770A"/>
    <w:rsid w:val="00700EE2"/>
    <w:rsid w:val="0070172E"/>
    <w:rsid w:val="00701ACF"/>
    <w:rsid w:val="007024ED"/>
    <w:rsid w:val="0070336C"/>
    <w:rsid w:val="0070491A"/>
    <w:rsid w:val="00705BEE"/>
    <w:rsid w:val="00706BB6"/>
    <w:rsid w:val="00707F1F"/>
    <w:rsid w:val="00711AEC"/>
    <w:rsid w:val="00711F6E"/>
    <w:rsid w:val="007134FF"/>
    <w:rsid w:val="00714B17"/>
    <w:rsid w:val="00714E1B"/>
    <w:rsid w:val="00723138"/>
    <w:rsid w:val="0072321E"/>
    <w:rsid w:val="00723F73"/>
    <w:rsid w:val="00726054"/>
    <w:rsid w:val="007261E8"/>
    <w:rsid w:val="00726585"/>
    <w:rsid w:val="007265CD"/>
    <w:rsid w:val="007274E7"/>
    <w:rsid w:val="00727CFE"/>
    <w:rsid w:val="00730605"/>
    <w:rsid w:val="0073232B"/>
    <w:rsid w:val="00734EE1"/>
    <w:rsid w:val="007352A6"/>
    <w:rsid w:val="00736FB2"/>
    <w:rsid w:val="00737098"/>
    <w:rsid w:val="007405D4"/>
    <w:rsid w:val="0074075E"/>
    <w:rsid w:val="00740E38"/>
    <w:rsid w:val="00742154"/>
    <w:rsid w:val="00743DB6"/>
    <w:rsid w:val="00745E96"/>
    <w:rsid w:val="007471A1"/>
    <w:rsid w:val="00747CE1"/>
    <w:rsid w:val="00750A90"/>
    <w:rsid w:val="00754CB3"/>
    <w:rsid w:val="007556DA"/>
    <w:rsid w:val="00755FA3"/>
    <w:rsid w:val="0075623D"/>
    <w:rsid w:val="007569BF"/>
    <w:rsid w:val="00756FF3"/>
    <w:rsid w:val="007576B6"/>
    <w:rsid w:val="0076000D"/>
    <w:rsid w:val="0076076F"/>
    <w:rsid w:val="0076311D"/>
    <w:rsid w:val="00763D86"/>
    <w:rsid w:val="00763F84"/>
    <w:rsid w:val="00764342"/>
    <w:rsid w:val="007678A9"/>
    <w:rsid w:val="007709C9"/>
    <w:rsid w:val="00772D7D"/>
    <w:rsid w:val="00774E50"/>
    <w:rsid w:val="00774E97"/>
    <w:rsid w:val="007755AD"/>
    <w:rsid w:val="0078369D"/>
    <w:rsid w:val="00783771"/>
    <w:rsid w:val="007844C9"/>
    <w:rsid w:val="0078653A"/>
    <w:rsid w:val="00787127"/>
    <w:rsid w:val="00787205"/>
    <w:rsid w:val="00790908"/>
    <w:rsid w:val="00790ABC"/>
    <w:rsid w:val="00790DCA"/>
    <w:rsid w:val="00791AC9"/>
    <w:rsid w:val="00791EBF"/>
    <w:rsid w:val="00792CD0"/>
    <w:rsid w:val="007A014E"/>
    <w:rsid w:val="007A3BC8"/>
    <w:rsid w:val="007A3F27"/>
    <w:rsid w:val="007A427E"/>
    <w:rsid w:val="007A43AC"/>
    <w:rsid w:val="007A609F"/>
    <w:rsid w:val="007A725A"/>
    <w:rsid w:val="007A744A"/>
    <w:rsid w:val="007B143F"/>
    <w:rsid w:val="007B1AA0"/>
    <w:rsid w:val="007B2E86"/>
    <w:rsid w:val="007B2EA4"/>
    <w:rsid w:val="007B5BD2"/>
    <w:rsid w:val="007B68E5"/>
    <w:rsid w:val="007B75BD"/>
    <w:rsid w:val="007B7A66"/>
    <w:rsid w:val="007B7F13"/>
    <w:rsid w:val="007C011D"/>
    <w:rsid w:val="007C0B4C"/>
    <w:rsid w:val="007C16BA"/>
    <w:rsid w:val="007C29DE"/>
    <w:rsid w:val="007C51C6"/>
    <w:rsid w:val="007C627E"/>
    <w:rsid w:val="007C63DC"/>
    <w:rsid w:val="007D168D"/>
    <w:rsid w:val="007D16D3"/>
    <w:rsid w:val="007D1E26"/>
    <w:rsid w:val="007D25E8"/>
    <w:rsid w:val="007D2C49"/>
    <w:rsid w:val="007D2C9C"/>
    <w:rsid w:val="007D2E3C"/>
    <w:rsid w:val="007D58E8"/>
    <w:rsid w:val="007D597A"/>
    <w:rsid w:val="007D637C"/>
    <w:rsid w:val="007D6C4F"/>
    <w:rsid w:val="007D73AC"/>
    <w:rsid w:val="007D73F1"/>
    <w:rsid w:val="007E09B2"/>
    <w:rsid w:val="007E3931"/>
    <w:rsid w:val="007E4770"/>
    <w:rsid w:val="007E49F7"/>
    <w:rsid w:val="007E5742"/>
    <w:rsid w:val="007E5A10"/>
    <w:rsid w:val="007E69B4"/>
    <w:rsid w:val="007E6A81"/>
    <w:rsid w:val="007E6EF4"/>
    <w:rsid w:val="007E7D10"/>
    <w:rsid w:val="007E7DB1"/>
    <w:rsid w:val="007F131A"/>
    <w:rsid w:val="007F15EE"/>
    <w:rsid w:val="007F1A71"/>
    <w:rsid w:val="007F1E5D"/>
    <w:rsid w:val="007F50FC"/>
    <w:rsid w:val="007F7062"/>
    <w:rsid w:val="007F710C"/>
    <w:rsid w:val="007F7588"/>
    <w:rsid w:val="00800C50"/>
    <w:rsid w:val="00800E1C"/>
    <w:rsid w:val="00801FDF"/>
    <w:rsid w:val="00806818"/>
    <w:rsid w:val="00807B81"/>
    <w:rsid w:val="008109D4"/>
    <w:rsid w:val="0081127D"/>
    <w:rsid w:val="00811619"/>
    <w:rsid w:val="00812BA2"/>
    <w:rsid w:val="00814901"/>
    <w:rsid w:val="00817394"/>
    <w:rsid w:val="0082031F"/>
    <w:rsid w:val="00821370"/>
    <w:rsid w:val="0082186A"/>
    <w:rsid w:val="0082261B"/>
    <w:rsid w:val="00822801"/>
    <w:rsid w:val="00822D1F"/>
    <w:rsid w:val="00822D93"/>
    <w:rsid w:val="00822FD1"/>
    <w:rsid w:val="0082376D"/>
    <w:rsid w:val="008261CE"/>
    <w:rsid w:val="00827FEB"/>
    <w:rsid w:val="008321D2"/>
    <w:rsid w:val="0083286B"/>
    <w:rsid w:val="00832AC0"/>
    <w:rsid w:val="00834FBE"/>
    <w:rsid w:val="008351A0"/>
    <w:rsid w:val="008361A6"/>
    <w:rsid w:val="008367AC"/>
    <w:rsid w:val="00840598"/>
    <w:rsid w:val="00840E28"/>
    <w:rsid w:val="00842284"/>
    <w:rsid w:val="00843179"/>
    <w:rsid w:val="00843AF7"/>
    <w:rsid w:val="00844BF2"/>
    <w:rsid w:val="00844DA7"/>
    <w:rsid w:val="00847261"/>
    <w:rsid w:val="008507E9"/>
    <w:rsid w:val="00852881"/>
    <w:rsid w:val="008545EF"/>
    <w:rsid w:val="00856783"/>
    <w:rsid w:val="008570AC"/>
    <w:rsid w:val="00857AA7"/>
    <w:rsid w:val="00861441"/>
    <w:rsid w:val="008623DC"/>
    <w:rsid w:val="00863C4E"/>
    <w:rsid w:val="00866CF1"/>
    <w:rsid w:val="00866F30"/>
    <w:rsid w:val="00866F70"/>
    <w:rsid w:val="00867259"/>
    <w:rsid w:val="008708D6"/>
    <w:rsid w:val="00871A09"/>
    <w:rsid w:val="00880F40"/>
    <w:rsid w:val="00881DEE"/>
    <w:rsid w:val="00882768"/>
    <w:rsid w:val="00882DFC"/>
    <w:rsid w:val="00883345"/>
    <w:rsid w:val="00890CA0"/>
    <w:rsid w:val="00891557"/>
    <w:rsid w:val="00891B22"/>
    <w:rsid w:val="00893E41"/>
    <w:rsid w:val="0089655C"/>
    <w:rsid w:val="00896782"/>
    <w:rsid w:val="00896B72"/>
    <w:rsid w:val="00897095"/>
    <w:rsid w:val="00897228"/>
    <w:rsid w:val="00897239"/>
    <w:rsid w:val="008974D9"/>
    <w:rsid w:val="008976F7"/>
    <w:rsid w:val="008A0404"/>
    <w:rsid w:val="008A2F61"/>
    <w:rsid w:val="008A5405"/>
    <w:rsid w:val="008A735D"/>
    <w:rsid w:val="008B48C1"/>
    <w:rsid w:val="008B51AF"/>
    <w:rsid w:val="008B758B"/>
    <w:rsid w:val="008C14C0"/>
    <w:rsid w:val="008C2AEB"/>
    <w:rsid w:val="008C355E"/>
    <w:rsid w:val="008C3CB0"/>
    <w:rsid w:val="008C40B6"/>
    <w:rsid w:val="008C40F6"/>
    <w:rsid w:val="008C4429"/>
    <w:rsid w:val="008C65FF"/>
    <w:rsid w:val="008C70B1"/>
    <w:rsid w:val="008D022E"/>
    <w:rsid w:val="008D05EC"/>
    <w:rsid w:val="008D12DE"/>
    <w:rsid w:val="008D2BE5"/>
    <w:rsid w:val="008D5C3F"/>
    <w:rsid w:val="008D733B"/>
    <w:rsid w:val="008D79A8"/>
    <w:rsid w:val="008E05A2"/>
    <w:rsid w:val="008E07AF"/>
    <w:rsid w:val="008E3E03"/>
    <w:rsid w:val="008E3E53"/>
    <w:rsid w:val="008E3F28"/>
    <w:rsid w:val="008E4330"/>
    <w:rsid w:val="008E5C41"/>
    <w:rsid w:val="008E6F52"/>
    <w:rsid w:val="008E7570"/>
    <w:rsid w:val="008E7926"/>
    <w:rsid w:val="008E7A02"/>
    <w:rsid w:val="008F048B"/>
    <w:rsid w:val="008F0532"/>
    <w:rsid w:val="008F35BC"/>
    <w:rsid w:val="008F46D3"/>
    <w:rsid w:val="008F4B48"/>
    <w:rsid w:val="008F4F37"/>
    <w:rsid w:val="008F51B8"/>
    <w:rsid w:val="008F5AF2"/>
    <w:rsid w:val="008F7873"/>
    <w:rsid w:val="00903303"/>
    <w:rsid w:val="00905449"/>
    <w:rsid w:val="0090591B"/>
    <w:rsid w:val="009060D8"/>
    <w:rsid w:val="00910358"/>
    <w:rsid w:val="009103C0"/>
    <w:rsid w:val="00912A2E"/>
    <w:rsid w:val="00913192"/>
    <w:rsid w:val="0091622E"/>
    <w:rsid w:val="009172B5"/>
    <w:rsid w:val="00917E00"/>
    <w:rsid w:val="009202DC"/>
    <w:rsid w:val="00921023"/>
    <w:rsid w:val="00921B91"/>
    <w:rsid w:val="00922A91"/>
    <w:rsid w:val="009233F2"/>
    <w:rsid w:val="00926919"/>
    <w:rsid w:val="00927F46"/>
    <w:rsid w:val="00927F94"/>
    <w:rsid w:val="009305B4"/>
    <w:rsid w:val="00931747"/>
    <w:rsid w:val="009327A9"/>
    <w:rsid w:val="0093347E"/>
    <w:rsid w:val="009362E0"/>
    <w:rsid w:val="00936A68"/>
    <w:rsid w:val="009401E6"/>
    <w:rsid w:val="00940F14"/>
    <w:rsid w:val="00941607"/>
    <w:rsid w:val="0094202C"/>
    <w:rsid w:val="0094261D"/>
    <w:rsid w:val="0094371E"/>
    <w:rsid w:val="009442B6"/>
    <w:rsid w:val="00946061"/>
    <w:rsid w:val="00951358"/>
    <w:rsid w:val="009521F4"/>
    <w:rsid w:val="00952874"/>
    <w:rsid w:val="00954771"/>
    <w:rsid w:val="009550E0"/>
    <w:rsid w:val="00955608"/>
    <w:rsid w:val="00955A04"/>
    <w:rsid w:val="00955BFF"/>
    <w:rsid w:val="00956393"/>
    <w:rsid w:val="0095734A"/>
    <w:rsid w:val="009602C1"/>
    <w:rsid w:val="0096267B"/>
    <w:rsid w:val="009673B7"/>
    <w:rsid w:val="0096746E"/>
    <w:rsid w:val="00970660"/>
    <w:rsid w:val="00971680"/>
    <w:rsid w:val="00971DC5"/>
    <w:rsid w:val="00974E37"/>
    <w:rsid w:val="0097551C"/>
    <w:rsid w:val="009776EF"/>
    <w:rsid w:val="00980235"/>
    <w:rsid w:val="00980725"/>
    <w:rsid w:val="00981CD8"/>
    <w:rsid w:val="00982BA7"/>
    <w:rsid w:val="00982FEA"/>
    <w:rsid w:val="00983AB7"/>
    <w:rsid w:val="00983FAA"/>
    <w:rsid w:val="00984BC5"/>
    <w:rsid w:val="009858FA"/>
    <w:rsid w:val="00986972"/>
    <w:rsid w:val="009907E3"/>
    <w:rsid w:val="009927C4"/>
    <w:rsid w:val="00992E46"/>
    <w:rsid w:val="00994B92"/>
    <w:rsid w:val="00996538"/>
    <w:rsid w:val="009978E6"/>
    <w:rsid w:val="009A1A89"/>
    <w:rsid w:val="009A1ADD"/>
    <w:rsid w:val="009A273D"/>
    <w:rsid w:val="009A2E84"/>
    <w:rsid w:val="009A3683"/>
    <w:rsid w:val="009A3794"/>
    <w:rsid w:val="009A4279"/>
    <w:rsid w:val="009A6C2E"/>
    <w:rsid w:val="009A7365"/>
    <w:rsid w:val="009B193C"/>
    <w:rsid w:val="009B298D"/>
    <w:rsid w:val="009B2CE5"/>
    <w:rsid w:val="009B2D5B"/>
    <w:rsid w:val="009B2F86"/>
    <w:rsid w:val="009B3141"/>
    <w:rsid w:val="009B3450"/>
    <w:rsid w:val="009B34AB"/>
    <w:rsid w:val="009B3948"/>
    <w:rsid w:val="009B3C1F"/>
    <w:rsid w:val="009C3471"/>
    <w:rsid w:val="009C3757"/>
    <w:rsid w:val="009C4D8A"/>
    <w:rsid w:val="009C5D45"/>
    <w:rsid w:val="009C60B3"/>
    <w:rsid w:val="009D011E"/>
    <w:rsid w:val="009D1F00"/>
    <w:rsid w:val="009D27AD"/>
    <w:rsid w:val="009D28F0"/>
    <w:rsid w:val="009D2F4A"/>
    <w:rsid w:val="009D39DA"/>
    <w:rsid w:val="009D49C6"/>
    <w:rsid w:val="009D5038"/>
    <w:rsid w:val="009D5272"/>
    <w:rsid w:val="009D593B"/>
    <w:rsid w:val="009D6DB0"/>
    <w:rsid w:val="009D75A4"/>
    <w:rsid w:val="009D7F58"/>
    <w:rsid w:val="009E0331"/>
    <w:rsid w:val="009E0F38"/>
    <w:rsid w:val="009E20E2"/>
    <w:rsid w:val="009E3103"/>
    <w:rsid w:val="009E6AB0"/>
    <w:rsid w:val="009E7F0A"/>
    <w:rsid w:val="009F0477"/>
    <w:rsid w:val="009F1803"/>
    <w:rsid w:val="009F34EB"/>
    <w:rsid w:val="00A007DB"/>
    <w:rsid w:val="00A0382F"/>
    <w:rsid w:val="00A04D95"/>
    <w:rsid w:val="00A05FE6"/>
    <w:rsid w:val="00A07B2D"/>
    <w:rsid w:val="00A10046"/>
    <w:rsid w:val="00A1169B"/>
    <w:rsid w:val="00A1217D"/>
    <w:rsid w:val="00A14CC1"/>
    <w:rsid w:val="00A17D48"/>
    <w:rsid w:val="00A20BAB"/>
    <w:rsid w:val="00A219A1"/>
    <w:rsid w:val="00A2285B"/>
    <w:rsid w:val="00A24474"/>
    <w:rsid w:val="00A25061"/>
    <w:rsid w:val="00A25522"/>
    <w:rsid w:val="00A319C3"/>
    <w:rsid w:val="00A320F0"/>
    <w:rsid w:val="00A3545F"/>
    <w:rsid w:val="00A36155"/>
    <w:rsid w:val="00A36357"/>
    <w:rsid w:val="00A3793F"/>
    <w:rsid w:val="00A40FAD"/>
    <w:rsid w:val="00A40FE8"/>
    <w:rsid w:val="00A429F6"/>
    <w:rsid w:val="00A43107"/>
    <w:rsid w:val="00A46481"/>
    <w:rsid w:val="00A4661C"/>
    <w:rsid w:val="00A46F0F"/>
    <w:rsid w:val="00A471D1"/>
    <w:rsid w:val="00A47B27"/>
    <w:rsid w:val="00A54212"/>
    <w:rsid w:val="00A54461"/>
    <w:rsid w:val="00A5513F"/>
    <w:rsid w:val="00A55376"/>
    <w:rsid w:val="00A56D14"/>
    <w:rsid w:val="00A57A97"/>
    <w:rsid w:val="00A57ADB"/>
    <w:rsid w:val="00A60068"/>
    <w:rsid w:val="00A60A5A"/>
    <w:rsid w:val="00A61E84"/>
    <w:rsid w:val="00A634F5"/>
    <w:rsid w:val="00A638A5"/>
    <w:rsid w:val="00A63CFF"/>
    <w:rsid w:val="00A64940"/>
    <w:rsid w:val="00A65EA8"/>
    <w:rsid w:val="00A66F8E"/>
    <w:rsid w:val="00A67FF3"/>
    <w:rsid w:val="00A707A3"/>
    <w:rsid w:val="00A70C20"/>
    <w:rsid w:val="00A7264D"/>
    <w:rsid w:val="00A736B2"/>
    <w:rsid w:val="00A739B0"/>
    <w:rsid w:val="00A73CE4"/>
    <w:rsid w:val="00A7422B"/>
    <w:rsid w:val="00A745A3"/>
    <w:rsid w:val="00A74988"/>
    <w:rsid w:val="00A74F20"/>
    <w:rsid w:val="00A74F84"/>
    <w:rsid w:val="00A77F29"/>
    <w:rsid w:val="00A80969"/>
    <w:rsid w:val="00A8247F"/>
    <w:rsid w:val="00A832BC"/>
    <w:rsid w:val="00A835AE"/>
    <w:rsid w:val="00A83780"/>
    <w:rsid w:val="00A83D7A"/>
    <w:rsid w:val="00A84625"/>
    <w:rsid w:val="00A91A1F"/>
    <w:rsid w:val="00A946A1"/>
    <w:rsid w:val="00A9615A"/>
    <w:rsid w:val="00A96578"/>
    <w:rsid w:val="00AA02A5"/>
    <w:rsid w:val="00AA0F65"/>
    <w:rsid w:val="00AA2746"/>
    <w:rsid w:val="00AA68C9"/>
    <w:rsid w:val="00AB3D4B"/>
    <w:rsid w:val="00AB49A3"/>
    <w:rsid w:val="00AB6DF1"/>
    <w:rsid w:val="00AB7720"/>
    <w:rsid w:val="00AB7BA0"/>
    <w:rsid w:val="00AB7C71"/>
    <w:rsid w:val="00AC142B"/>
    <w:rsid w:val="00AC2137"/>
    <w:rsid w:val="00AC47D3"/>
    <w:rsid w:val="00AC4AA8"/>
    <w:rsid w:val="00AC53E0"/>
    <w:rsid w:val="00AC5752"/>
    <w:rsid w:val="00AC5C18"/>
    <w:rsid w:val="00AC67AE"/>
    <w:rsid w:val="00AC738C"/>
    <w:rsid w:val="00AD113F"/>
    <w:rsid w:val="00AD423B"/>
    <w:rsid w:val="00AD4955"/>
    <w:rsid w:val="00AD50BB"/>
    <w:rsid w:val="00AD5BF5"/>
    <w:rsid w:val="00AE176F"/>
    <w:rsid w:val="00AE1C7F"/>
    <w:rsid w:val="00AE23E4"/>
    <w:rsid w:val="00AE2A38"/>
    <w:rsid w:val="00AE34E8"/>
    <w:rsid w:val="00AE5A71"/>
    <w:rsid w:val="00AE7042"/>
    <w:rsid w:val="00AE7D75"/>
    <w:rsid w:val="00AF0B11"/>
    <w:rsid w:val="00AF0C5E"/>
    <w:rsid w:val="00AF12BD"/>
    <w:rsid w:val="00AF14C2"/>
    <w:rsid w:val="00AF317B"/>
    <w:rsid w:val="00AF42CE"/>
    <w:rsid w:val="00AF45F1"/>
    <w:rsid w:val="00AF50DE"/>
    <w:rsid w:val="00AF56EF"/>
    <w:rsid w:val="00AF6C75"/>
    <w:rsid w:val="00B00050"/>
    <w:rsid w:val="00B0088A"/>
    <w:rsid w:val="00B00CA9"/>
    <w:rsid w:val="00B00F6F"/>
    <w:rsid w:val="00B02843"/>
    <w:rsid w:val="00B04B43"/>
    <w:rsid w:val="00B057AA"/>
    <w:rsid w:val="00B06325"/>
    <w:rsid w:val="00B06580"/>
    <w:rsid w:val="00B102B7"/>
    <w:rsid w:val="00B1074A"/>
    <w:rsid w:val="00B10DDA"/>
    <w:rsid w:val="00B117B7"/>
    <w:rsid w:val="00B1513C"/>
    <w:rsid w:val="00B15358"/>
    <w:rsid w:val="00B15572"/>
    <w:rsid w:val="00B16035"/>
    <w:rsid w:val="00B16A2B"/>
    <w:rsid w:val="00B204BB"/>
    <w:rsid w:val="00B21604"/>
    <w:rsid w:val="00B22675"/>
    <w:rsid w:val="00B24417"/>
    <w:rsid w:val="00B2497B"/>
    <w:rsid w:val="00B24E87"/>
    <w:rsid w:val="00B31A5D"/>
    <w:rsid w:val="00B31FE2"/>
    <w:rsid w:val="00B32CA8"/>
    <w:rsid w:val="00B333B4"/>
    <w:rsid w:val="00B35B93"/>
    <w:rsid w:val="00B36092"/>
    <w:rsid w:val="00B4144A"/>
    <w:rsid w:val="00B43498"/>
    <w:rsid w:val="00B43BEC"/>
    <w:rsid w:val="00B43E94"/>
    <w:rsid w:val="00B464C9"/>
    <w:rsid w:val="00B4650D"/>
    <w:rsid w:val="00B469DC"/>
    <w:rsid w:val="00B47C8E"/>
    <w:rsid w:val="00B509C4"/>
    <w:rsid w:val="00B50A87"/>
    <w:rsid w:val="00B515F9"/>
    <w:rsid w:val="00B53FEA"/>
    <w:rsid w:val="00B54910"/>
    <w:rsid w:val="00B551BA"/>
    <w:rsid w:val="00B5603E"/>
    <w:rsid w:val="00B6001F"/>
    <w:rsid w:val="00B614E7"/>
    <w:rsid w:val="00B6178F"/>
    <w:rsid w:val="00B63491"/>
    <w:rsid w:val="00B65399"/>
    <w:rsid w:val="00B662FA"/>
    <w:rsid w:val="00B67B88"/>
    <w:rsid w:val="00B720E8"/>
    <w:rsid w:val="00B74602"/>
    <w:rsid w:val="00B7507D"/>
    <w:rsid w:val="00B75201"/>
    <w:rsid w:val="00B7653B"/>
    <w:rsid w:val="00B76A06"/>
    <w:rsid w:val="00B8247F"/>
    <w:rsid w:val="00B85435"/>
    <w:rsid w:val="00B86614"/>
    <w:rsid w:val="00B86C9C"/>
    <w:rsid w:val="00B8703E"/>
    <w:rsid w:val="00B87978"/>
    <w:rsid w:val="00B879E2"/>
    <w:rsid w:val="00B90A6C"/>
    <w:rsid w:val="00B910DC"/>
    <w:rsid w:val="00B91945"/>
    <w:rsid w:val="00B91CEC"/>
    <w:rsid w:val="00B92844"/>
    <w:rsid w:val="00B932D4"/>
    <w:rsid w:val="00B93AC6"/>
    <w:rsid w:val="00B93B23"/>
    <w:rsid w:val="00B93D06"/>
    <w:rsid w:val="00B94AFD"/>
    <w:rsid w:val="00B94CB9"/>
    <w:rsid w:val="00B97F07"/>
    <w:rsid w:val="00B97F7C"/>
    <w:rsid w:val="00BA12BE"/>
    <w:rsid w:val="00BA2A90"/>
    <w:rsid w:val="00BA4B45"/>
    <w:rsid w:val="00BA51B7"/>
    <w:rsid w:val="00BA51CB"/>
    <w:rsid w:val="00BA5C69"/>
    <w:rsid w:val="00BA659D"/>
    <w:rsid w:val="00BA6AE0"/>
    <w:rsid w:val="00BB15E0"/>
    <w:rsid w:val="00BB1710"/>
    <w:rsid w:val="00BB1ED6"/>
    <w:rsid w:val="00BB1F33"/>
    <w:rsid w:val="00BB2141"/>
    <w:rsid w:val="00BB2EAE"/>
    <w:rsid w:val="00BB2FE8"/>
    <w:rsid w:val="00BB38BA"/>
    <w:rsid w:val="00BB4879"/>
    <w:rsid w:val="00BB4BEC"/>
    <w:rsid w:val="00BC3FEF"/>
    <w:rsid w:val="00BC559E"/>
    <w:rsid w:val="00BC5DC7"/>
    <w:rsid w:val="00BC6049"/>
    <w:rsid w:val="00BD0159"/>
    <w:rsid w:val="00BD03EA"/>
    <w:rsid w:val="00BD0474"/>
    <w:rsid w:val="00BD31F5"/>
    <w:rsid w:val="00BD354A"/>
    <w:rsid w:val="00BD37EB"/>
    <w:rsid w:val="00BD45A7"/>
    <w:rsid w:val="00BD4E85"/>
    <w:rsid w:val="00BD52F3"/>
    <w:rsid w:val="00BD79B5"/>
    <w:rsid w:val="00BD7FBD"/>
    <w:rsid w:val="00BE13AF"/>
    <w:rsid w:val="00BE215F"/>
    <w:rsid w:val="00BE2704"/>
    <w:rsid w:val="00BE2F28"/>
    <w:rsid w:val="00BE33C1"/>
    <w:rsid w:val="00BE3965"/>
    <w:rsid w:val="00BE441C"/>
    <w:rsid w:val="00BE52E7"/>
    <w:rsid w:val="00BE555D"/>
    <w:rsid w:val="00BE5873"/>
    <w:rsid w:val="00BF1723"/>
    <w:rsid w:val="00BF1ACD"/>
    <w:rsid w:val="00BF1B0A"/>
    <w:rsid w:val="00BF2EC0"/>
    <w:rsid w:val="00BF3195"/>
    <w:rsid w:val="00BF376E"/>
    <w:rsid w:val="00BF3F6C"/>
    <w:rsid w:val="00BF4045"/>
    <w:rsid w:val="00BF7325"/>
    <w:rsid w:val="00C00BC1"/>
    <w:rsid w:val="00C0135C"/>
    <w:rsid w:val="00C013DF"/>
    <w:rsid w:val="00C0141C"/>
    <w:rsid w:val="00C02812"/>
    <w:rsid w:val="00C0390E"/>
    <w:rsid w:val="00C0450E"/>
    <w:rsid w:val="00C073B7"/>
    <w:rsid w:val="00C11C3B"/>
    <w:rsid w:val="00C12EB7"/>
    <w:rsid w:val="00C12F3E"/>
    <w:rsid w:val="00C15349"/>
    <w:rsid w:val="00C20F40"/>
    <w:rsid w:val="00C24D7E"/>
    <w:rsid w:val="00C24DFD"/>
    <w:rsid w:val="00C25986"/>
    <w:rsid w:val="00C3047A"/>
    <w:rsid w:val="00C30707"/>
    <w:rsid w:val="00C3141D"/>
    <w:rsid w:val="00C31609"/>
    <w:rsid w:val="00C31A13"/>
    <w:rsid w:val="00C320A2"/>
    <w:rsid w:val="00C32950"/>
    <w:rsid w:val="00C330D0"/>
    <w:rsid w:val="00C33ACE"/>
    <w:rsid w:val="00C33AEB"/>
    <w:rsid w:val="00C343BF"/>
    <w:rsid w:val="00C34B0C"/>
    <w:rsid w:val="00C364A3"/>
    <w:rsid w:val="00C36797"/>
    <w:rsid w:val="00C40028"/>
    <w:rsid w:val="00C407C0"/>
    <w:rsid w:val="00C42EA3"/>
    <w:rsid w:val="00C44549"/>
    <w:rsid w:val="00C44893"/>
    <w:rsid w:val="00C4505D"/>
    <w:rsid w:val="00C4706A"/>
    <w:rsid w:val="00C513A4"/>
    <w:rsid w:val="00C5297E"/>
    <w:rsid w:val="00C53259"/>
    <w:rsid w:val="00C566FF"/>
    <w:rsid w:val="00C570DF"/>
    <w:rsid w:val="00C57539"/>
    <w:rsid w:val="00C613F6"/>
    <w:rsid w:val="00C61D19"/>
    <w:rsid w:val="00C6416E"/>
    <w:rsid w:val="00C647AF"/>
    <w:rsid w:val="00C6512A"/>
    <w:rsid w:val="00C66FF3"/>
    <w:rsid w:val="00C70C32"/>
    <w:rsid w:val="00C70FC0"/>
    <w:rsid w:val="00C722B1"/>
    <w:rsid w:val="00C72903"/>
    <w:rsid w:val="00C732F5"/>
    <w:rsid w:val="00C746BB"/>
    <w:rsid w:val="00C74700"/>
    <w:rsid w:val="00C74DC6"/>
    <w:rsid w:val="00C7610A"/>
    <w:rsid w:val="00C779C2"/>
    <w:rsid w:val="00C77D1A"/>
    <w:rsid w:val="00C813DE"/>
    <w:rsid w:val="00C81A68"/>
    <w:rsid w:val="00C82196"/>
    <w:rsid w:val="00C82FCC"/>
    <w:rsid w:val="00C8351A"/>
    <w:rsid w:val="00C8451F"/>
    <w:rsid w:val="00C84B19"/>
    <w:rsid w:val="00C85205"/>
    <w:rsid w:val="00C85845"/>
    <w:rsid w:val="00C85AF0"/>
    <w:rsid w:val="00C904CC"/>
    <w:rsid w:val="00C90CA6"/>
    <w:rsid w:val="00C90D89"/>
    <w:rsid w:val="00C90FF9"/>
    <w:rsid w:val="00C916AD"/>
    <w:rsid w:val="00C919AB"/>
    <w:rsid w:val="00C927CF"/>
    <w:rsid w:val="00C9292E"/>
    <w:rsid w:val="00C92E04"/>
    <w:rsid w:val="00C93EAF"/>
    <w:rsid w:val="00C96737"/>
    <w:rsid w:val="00C976BD"/>
    <w:rsid w:val="00C97BC5"/>
    <w:rsid w:val="00CA1865"/>
    <w:rsid w:val="00CA3363"/>
    <w:rsid w:val="00CA3EBC"/>
    <w:rsid w:val="00CA5438"/>
    <w:rsid w:val="00CA7A74"/>
    <w:rsid w:val="00CA7BDB"/>
    <w:rsid w:val="00CB0028"/>
    <w:rsid w:val="00CB0EA1"/>
    <w:rsid w:val="00CB31A6"/>
    <w:rsid w:val="00CB3BB2"/>
    <w:rsid w:val="00CB49D7"/>
    <w:rsid w:val="00CB6373"/>
    <w:rsid w:val="00CB6D30"/>
    <w:rsid w:val="00CB7936"/>
    <w:rsid w:val="00CC3BA4"/>
    <w:rsid w:val="00CC5316"/>
    <w:rsid w:val="00CC53CC"/>
    <w:rsid w:val="00CC66AF"/>
    <w:rsid w:val="00CC6EFA"/>
    <w:rsid w:val="00CC7882"/>
    <w:rsid w:val="00CC79E4"/>
    <w:rsid w:val="00CD12F5"/>
    <w:rsid w:val="00CD1E84"/>
    <w:rsid w:val="00CD2B6D"/>
    <w:rsid w:val="00CD30D3"/>
    <w:rsid w:val="00CD464A"/>
    <w:rsid w:val="00CD49D0"/>
    <w:rsid w:val="00CD4A9B"/>
    <w:rsid w:val="00CD5599"/>
    <w:rsid w:val="00CD5F15"/>
    <w:rsid w:val="00CD6093"/>
    <w:rsid w:val="00CE06AD"/>
    <w:rsid w:val="00CE0E10"/>
    <w:rsid w:val="00CE177F"/>
    <w:rsid w:val="00CE2998"/>
    <w:rsid w:val="00CE4D69"/>
    <w:rsid w:val="00CE4F89"/>
    <w:rsid w:val="00CE61DA"/>
    <w:rsid w:val="00CE6249"/>
    <w:rsid w:val="00CF2F7A"/>
    <w:rsid w:val="00CF4BB0"/>
    <w:rsid w:val="00CF5A1E"/>
    <w:rsid w:val="00CF6D43"/>
    <w:rsid w:val="00CF7D60"/>
    <w:rsid w:val="00CF7D97"/>
    <w:rsid w:val="00D00780"/>
    <w:rsid w:val="00D00F1A"/>
    <w:rsid w:val="00D01762"/>
    <w:rsid w:val="00D02A1D"/>
    <w:rsid w:val="00D043E4"/>
    <w:rsid w:val="00D04475"/>
    <w:rsid w:val="00D04A0D"/>
    <w:rsid w:val="00D04B16"/>
    <w:rsid w:val="00D051BB"/>
    <w:rsid w:val="00D05DB9"/>
    <w:rsid w:val="00D06DE7"/>
    <w:rsid w:val="00D07442"/>
    <w:rsid w:val="00D075A0"/>
    <w:rsid w:val="00D077BE"/>
    <w:rsid w:val="00D0799E"/>
    <w:rsid w:val="00D104E3"/>
    <w:rsid w:val="00D10842"/>
    <w:rsid w:val="00D10D00"/>
    <w:rsid w:val="00D1105C"/>
    <w:rsid w:val="00D1155C"/>
    <w:rsid w:val="00D122F2"/>
    <w:rsid w:val="00D124C5"/>
    <w:rsid w:val="00D132ED"/>
    <w:rsid w:val="00D1367B"/>
    <w:rsid w:val="00D13B6E"/>
    <w:rsid w:val="00D15C3A"/>
    <w:rsid w:val="00D1622A"/>
    <w:rsid w:val="00D16A1B"/>
    <w:rsid w:val="00D2135B"/>
    <w:rsid w:val="00D21A4D"/>
    <w:rsid w:val="00D22F78"/>
    <w:rsid w:val="00D246C8"/>
    <w:rsid w:val="00D253B2"/>
    <w:rsid w:val="00D26A0C"/>
    <w:rsid w:val="00D26E24"/>
    <w:rsid w:val="00D303B9"/>
    <w:rsid w:val="00D312EA"/>
    <w:rsid w:val="00D32D4F"/>
    <w:rsid w:val="00D32E3F"/>
    <w:rsid w:val="00D332F7"/>
    <w:rsid w:val="00D33849"/>
    <w:rsid w:val="00D35333"/>
    <w:rsid w:val="00D37744"/>
    <w:rsid w:val="00D37C17"/>
    <w:rsid w:val="00D41C80"/>
    <w:rsid w:val="00D43866"/>
    <w:rsid w:val="00D4467F"/>
    <w:rsid w:val="00D4587E"/>
    <w:rsid w:val="00D467F6"/>
    <w:rsid w:val="00D469BB"/>
    <w:rsid w:val="00D509F8"/>
    <w:rsid w:val="00D50AF8"/>
    <w:rsid w:val="00D53490"/>
    <w:rsid w:val="00D53BA1"/>
    <w:rsid w:val="00D54AB9"/>
    <w:rsid w:val="00D5548A"/>
    <w:rsid w:val="00D55558"/>
    <w:rsid w:val="00D578CB"/>
    <w:rsid w:val="00D57D5B"/>
    <w:rsid w:val="00D6219D"/>
    <w:rsid w:val="00D6258C"/>
    <w:rsid w:val="00D6303F"/>
    <w:rsid w:val="00D634DF"/>
    <w:rsid w:val="00D63673"/>
    <w:rsid w:val="00D63DD0"/>
    <w:rsid w:val="00D643AC"/>
    <w:rsid w:val="00D65B7B"/>
    <w:rsid w:val="00D65E4B"/>
    <w:rsid w:val="00D66C26"/>
    <w:rsid w:val="00D66E2E"/>
    <w:rsid w:val="00D67827"/>
    <w:rsid w:val="00D7089E"/>
    <w:rsid w:val="00D70CA2"/>
    <w:rsid w:val="00D71F2E"/>
    <w:rsid w:val="00D73A4B"/>
    <w:rsid w:val="00D73F4C"/>
    <w:rsid w:val="00D74AAD"/>
    <w:rsid w:val="00D74E5F"/>
    <w:rsid w:val="00D765E4"/>
    <w:rsid w:val="00D77B61"/>
    <w:rsid w:val="00D8031B"/>
    <w:rsid w:val="00D8151F"/>
    <w:rsid w:val="00D81680"/>
    <w:rsid w:val="00D82874"/>
    <w:rsid w:val="00D8393C"/>
    <w:rsid w:val="00D83EC8"/>
    <w:rsid w:val="00D84C9D"/>
    <w:rsid w:val="00D878AA"/>
    <w:rsid w:val="00D878E2"/>
    <w:rsid w:val="00D87FFC"/>
    <w:rsid w:val="00D90DC5"/>
    <w:rsid w:val="00D91273"/>
    <w:rsid w:val="00D91C83"/>
    <w:rsid w:val="00D94C63"/>
    <w:rsid w:val="00D94E06"/>
    <w:rsid w:val="00D95E9B"/>
    <w:rsid w:val="00D97339"/>
    <w:rsid w:val="00DA500C"/>
    <w:rsid w:val="00DA55F0"/>
    <w:rsid w:val="00DA6239"/>
    <w:rsid w:val="00DA7DB9"/>
    <w:rsid w:val="00DB1511"/>
    <w:rsid w:val="00DB19E8"/>
    <w:rsid w:val="00DB307B"/>
    <w:rsid w:val="00DB3842"/>
    <w:rsid w:val="00DB3CCE"/>
    <w:rsid w:val="00DB4218"/>
    <w:rsid w:val="00DB49C5"/>
    <w:rsid w:val="00DB4ECC"/>
    <w:rsid w:val="00DB5300"/>
    <w:rsid w:val="00DB5C24"/>
    <w:rsid w:val="00DB6D0C"/>
    <w:rsid w:val="00DB7054"/>
    <w:rsid w:val="00DB76F0"/>
    <w:rsid w:val="00DC09AD"/>
    <w:rsid w:val="00DC0F2F"/>
    <w:rsid w:val="00DC1514"/>
    <w:rsid w:val="00DC1682"/>
    <w:rsid w:val="00DC20F2"/>
    <w:rsid w:val="00DC212A"/>
    <w:rsid w:val="00DC28AC"/>
    <w:rsid w:val="00DC354F"/>
    <w:rsid w:val="00DC368D"/>
    <w:rsid w:val="00DC4AA1"/>
    <w:rsid w:val="00DC5DAE"/>
    <w:rsid w:val="00DC61DC"/>
    <w:rsid w:val="00DC6BCE"/>
    <w:rsid w:val="00DC6E52"/>
    <w:rsid w:val="00DC76BD"/>
    <w:rsid w:val="00DD2183"/>
    <w:rsid w:val="00DD246C"/>
    <w:rsid w:val="00DD3E2E"/>
    <w:rsid w:val="00DD4865"/>
    <w:rsid w:val="00DD5A36"/>
    <w:rsid w:val="00DD6173"/>
    <w:rsid w:val="00DD671B"/>
    <w:rsid w:val="00DE1379"/>
    <w:rsid w:val="00DE15ED"/>
    <w:rsid w:val="00DE3E04"/>
    <w:rsid w:val="00DE5055"/>
    <w:rsid w:val="00DE65D9"/>
    <w:rsid w:val="00DE6988"/>
    <w:rsid w:val="00DE708D"/>
    <w:rsid w:val="00DF1513"/>
    <w:rsid w:val="00DF1F0F"/>
    <w:rsid w:val="00DF2EAE"/>
    <w:rsid w:val="00DF6601"/>
    <w:rsid w:val="00DF681E"/>
    <w:rsid w:val="00E01312"/>
    <w:rsid w:val="00E02381"/>
    <w:rsid w:val="00E02E89"/>
    <w:rsid w:val="00E03387"/>
    <w:rsid w:val="00E041A7"/>
    <w:rsid w:val="00E06632"/>
    <w:rsid w:val="00E079E8"/>
    <w:rsid w:val="00E10D12"/>
    <w:rsid w:val="00E12D2F"/>
    <w:rsid w:val="00E15801"/>
    <w:rsid w:val="00E15C6B"/>
    <w:rsid w:val="00E1646C"/>
    <w:rsid w:val="00E20736"/>
    <w:rsid w:val="00E20A04"/>
    <w:rsid w:val="00E22A45"/>
    <w:rsid w:val="00E23407"/>
    <w:rsid w:val="00E2469C"/>
    <w:rsid w:val="00E261C3"/>
    <w:rsid w:val="00E26522"/>
    <w:rsid w:val="00E31CB0"/>
    <w:rsid w:val="00E32315"/>
    <w:rsid w:val="00E34AC4"/>
    <w:rsid w:val="00E3522A"/>
    <w:rsid w:val="00E35A7B"/>
    <w:rsid w:val="00E35B35"/>
    <w:rsid w:val="00E361C5"/>
    <w:rsid w:val="00E42106"/>
    <w:rsid w:val="00E44345"/>
    <w:rsid w:val="00E45857"/>
    <w:rsid w:val="00E45E74"/>
    <w:rsid w:val="00E45F64"/>
    <w:rsid w:val="00E45F93"/>
    <w:rsid w:val="00E460E7"/>
    <w:rsid w:val="00E47CFC"/>
    <w:rsid w:val="00E50623"/>
    <w:rsid w:val="00E506DB"/>
    <w:rsid w:val="00E51300"/>
    <w:rsid w:val="00E51387"/>
    <w:rsid w:val="00E52F43"/>
    <w:rsid w:val="00E567FE"/>
    <w:rsid w:val="00E57ED2"/>
    <w:rsid w:val="00E604F8"/>
    <w:rsid w:val="00E60A65"/>
    <w:rsid w:val="00E62860"/>
    <w:rsid w:val="00E6434C"/>
    <w:rsid w:val="00E6509A"/>
    <w:rsid w:val="00E67FAD"/>
    <w:rsid w:val="00E724F2"/>
    <w:rsid w:val="00E74456"/>
    <w:rsid w:val="00E75479"/>
    <w:rsid w:val="00E759BA"/>
    <w:rsid w:val="00E772F9"/>
    <w:rsid w:val="00E81780"/>
    <w:rsid w:val="00E837FB"/>
    <w:rsid w:val="00E83DC0"/>
    <w:rsid w:val="00E83EE3"/>
    <w:rsid w:val="00E84389"/>
    <w:rsid w:val="00E85DE2"/>
    <w:rsid w:val="00E8600B"/>
    <w:rsid w:val="00E86889"/>
    <w:rsid w:val="00E87634"/>
    <w:rsid w:val="00E8790A"/>
    <w:rsid w:val="00E9011F"/>
    <w:rsid w:val="00E910FC"/>
    <w:rsid w:val="00E923C7"/>
    <w:rsid w:val="00E92F86"/>
    <w:rsid w:val="00E9460E"/>
    <w:rsid w:val="00E959D1"/>
    <w:rsid w:val="00E96095"/>
    <w:rsid w:val="00E969CD"/>
    <w:rsid w:val="00E97D09"/>
    <w:rsid w:val="00EA0921"/>
    <w:rsid w:val="00EA1195"/>
    <w:rsid w:val="00EA21F3"/>
    <w:rsid w:val="00EA481B"/>
    <w:rsid w:val="00EA68AB"/>
    <w:rsid w:val="00EA72FE"/>
    <w:rsid w:val="00EB013D"/>
    <w:rsid w:val="00EB0CC4"/>
    <w:rsid w:val="00EB0F9B"/>
    <w:rsid w:val="00EB13E7"/>
    <w:rsid w:val="00EB1698"/>
    <w:rsid w:val="00EB1B1C"/>
    <w:rsid w:val="00EB3245"/>
    <w:rsid w:val="00EB3269"/>
    <w:rsid w:val="00EB5146"/>
    <w:rsid w:val="00EB544E"/>
    <w:rsid w:val="00EB7D34"/>
    <w:rsid w:val="00EC003E"/>
    <w:rsid w:val="00EC0139"/>
    <w:rsid w:val="00EC3256"/>
    <w:rsid w:val="00EC3768"/>
    <w:rsid w:val="00EC3F70"/>
    <w:rsid w:val="00EC475D"/>
    <w:rsid w:val="00EC49D6"/>
    <w:rsid w:val="00EC4EF6"/>
    <w:rsid w:val="00EC74C4"/>
    <w:rsid w:val="00EC7B63"/>
    <w:rsid w:val="00ED19C5"/>
    <w:rsid w:val="00ED1A10"/>
    <w:rsid w:val="00ED1DF5"/>
    <w:rsid w:val="00ED1EE5"/>
    <w:rsid w:val="00ED1F9A"/>
    <w:rsid w:val="00ED34C2"/>
    <w:rsid w:val="00EE1692"/>
    <w:rsid w:val="00EE1707"/>
    <w:rsid w:val="00EE1969"/>
    <w:rsid w:val="00EE1C69"/>
    <w:rsid w:val="00EE328E"/>
    <w:rsid w:val="00EE32D5"/>
    <w:rsid w:val="00EE3F41"/>
    <w:rsid w:val="00EE5855"/>
    <w:rsid w:val="00EE5C1F"/>
    <w:rsid w:val="00EE5CD1"/>
    <w:rsid w:val="00EE5F7E"/>
    <w:rsid w:val="00EF24B2"/>
    <w:rsid w:val="00EF2799"/>
    <w:rsid w:val="00EF328D"/>
    <w:rsid w:val="00EF6D73"/>
    <w:rsid w:val="00F0053A"/>
    <w:rsid w:val="00F00A02"/>
    <w:rsid w:val="00F0182C"/>
    <w:rsid w:val="00F02BE3"/>
    <w:rsid w:val="00F033C4"/>
    <w:rsid w:val="00F03F62"/>
    <w:rsid w:val="00F05BAF"/>
    <w:rsid w:val="00F0783B"/>
    <w:rsid w:val="00F10DB8"/>
    <w:rsid w:val="00F10F46"/>
    <w:rsid w:val="00F11792"/>
    <w:rsid w:val="00F1212B"/>
    <w:rsid w:val="00F13A9C"/>
    <w:rsid w:val="00F14C84"/>
    <w:rsid w:val="00F1516A"/>
    <w:rsid w:val="00F17381"/>
    <w:rsid w:val="00F17E1D"/>
    <w:rsid w:val="00F201DD"/>
    <w:rsid w:val="00F22657"/>
    <w:rsid w:val="00F22804"/>
    <w:rsid w:val="00F23411"/>
    <w:rsid w:val="00F23D2A"/>
    <w:rsid w:val="00F2741E"/>
    <w:rsid w:val="00F30537"/>
    <w:rsid w:val="00F3074D"/>
    <w:rsid w:val="00F33CE5"/>
    <w:rsid w:val="00F37871"/>
    <w:rsid w:val="00F40CB6"/>
    <w:rsid w:val="00F410F1"/>
    <w:rsid w:val="00F42FAC"/>
    <w:rsid w:val="00F4496E"/>
    <w:rsid w:val="00F455AC"/>
    <w:rsid w:val="00F4726A"/>
    <w:rsid w:val="00F50585"/>
    <w:rsid w:val="00F52337"/>
    <w:rsid w:val="00F52BC8"/>
    <w:rsid w:val="00F5414F"/>
    <w:rsid w:val="00F5592C"/>
    <w:rsid w:val="00F56703"/>
    <w:rsid w:val="00F56C18"/>
    <w:rsid w:val="00F619E9"/>
    <w:rsid w:val="00F622A6"/>
    <w:rsid w:val="00F639A8"/>
    <w:rsid w:val="00F63EF4"/>
    <w:rsid w:val="00F64CB6"/>
    <w:rsid w:val="00F64F5F"/>
    <w:rsid w:val="00F6631C"/>
    <w:rsid w:val="00F674B6"/>
    <w:rsid w:val="00F701A9"/>
    <w:rsid w:val="00F72807"/>
    <w:rsid w:val="00F74498"/>
    <w:rsid w:val="00F7466B"/>
    <w:rsid w:val="00F759DC"/>
    <w:rsid w:val="00F759E9"/>
    <w:rsid w:val="00F75B63"/>
    <w:rsid w:val="00F77343"/>
    <w:rsid w:val="00F77BE6"/>
    <w:rsid w:val="00F82244"/>
    <w:rsid w:val="00F84E78"/>
    <w:rsid w:val="00F850C4"/>
    <w:rsid w:val="00F87331"/>
    <w:rsid w:val="00F8763A"/>
    <w:rsid w:val="00F910E0"/>
    <w:rsid w:val="00F91A89"/>
    <w:rsid w:val="00F932F8"/>
    <w:rsid w:val="00F94C3D"/>
    <w:rsid w:val="00F9570B"/>
    <w:rsid w:val="00F96C81"/>
    <w:rsid w:val="00FA28F3"/>
    <w:rsid w:val="00FA30BE"/>
    <w:rsid w:val="00FA3E05"/>
    <w:rsid w:val="00FA427F"/>
    <w:rsid w:val="00FA4BA5"/>
    <w:rsid w:val="00FA4C1C"/>
    <w:rsid w:val="00FA51D0"/>
    <w:rsid w:val="00FA56A3"/>
    <w:rsid w:val="00FA61B2"/>
    <w:rsid w:val="00FA7518"/>
    <w:rsid w:val="00FB09D5"/>
    <w:rsid w:val="00FB1382"/>
    <w:rsid w:val="00FB1896"/>
    <w:rsid w:val="00FB3349"/>
    <w:rsid w:val="00FB37F5"/>
    <w:rsid w:val="00FB59B2"/>
    <w:rsid w:val="00FB5E08"/>
    <w:rsid w:val="00FB6984"/>
    <w:rsid w:val="00FB6F3D"/>
    <w:rsid w:val="00FC0907"/>
    <w:rsid w:val="00FC0E00"/>
    <w:rsid w:val="00FC1BAD"/>
    <w:rsid w:val="00FC24CA"/>
    <w:rsid w:val="00FC33F9"/>
    <w:rsid w:val="00FC374A"/>
    <w:rsid w:val="00FC38C8"/>
    <w:rsid w:val="00FC3B3D"/>
    <w:rsid w:val="00FC5AC9"/>
    <w:rsid w:val="00FC5BBE"/>
    <w:rsid w:val="00FC7245"/>
    <w:rsid w:val="00FD0E04"/>
    <w:rsid w:val="00FD0F74"/>
    <w:rsid w:val="00FD110E"/>
    <w:rsid w:val="00FD16A3"/>
    <w:rsid w:val="00FD2329"/>
    <w:rsid w:val="00FD270A"/>
    <w:rsid w:val="00FD3210"/>
    <w:rsid w:val="00FD358E"/>
    <w:rsid w:val="00FD51D8"/>
    <w:rsid w:val="00FD6425"/>
    <w:rsid w:val="00FD649D"/>
    <w:rsid w:val="00FD6634"/>
    <w:rsid w:val="00FD69F0"/>
    <w:rsid w:val="00FD6E6C"/>
    <w:rsid w:val="00FE27E4"/>
    <w:rsid w:val="00FE49EC"/>
    <w:rsid w:val="00FE4E22"/>
    <w:rsid w:val="00FE5612"/>
    <w:rsid w:val="00FE5AC2"/>
    <w:rsid w:val="00FE6734"/>
    <w:rsid w:val="00FE7C85"/>
    <w:rsid w:val="00FF0106"/>
    <w:rsid w:val="00FF226D"/>
    <w:rsid w:val="00FF26F5"/>
    <w:rsid w:val="00FF2A67"/>
    <w:rsid w:val="00FF5959"/>
    <w:rsid w:val="00FF6CBD"/>
    <w:rsid w:val="00FF7249"/>
    <w:rsid w:val="00FF74B0"/>
    <w:rsid w:val="016814B1"/>
    <w:rsid w:val="018362EB"/>
    <w:rsid w:val="01A733EC"/>
    <w:rsid w:val="01F170BF"/>
    <w:rsid w:val="0296132E"/>
    <w:rsid w:val="02B04EBD"/>
    <w:rsid w:val="02C621DB"/>
    <w:rsid w:val="031B50C4"/>
    <w:rsid w:val="034A3347"/>
    <w:rsid w:val="037E26A9"/>
    <w:rsid w:val="038358B2"/>
    <w:rsid w:val="04270E0A"/>
    <w:rsid w:val="048B6A1F"/>
    <w:rsid w:val="05177D43"/>
    <w:rsid w:val="058C3E4F"/>
    <w:rsid w:val="05FE24DF"/>
    <w:rsid w:val="0629061C"/>
    <w:rsid w:val="06A50F72"/>
    <w:rsid w:val="06C12404"/>
    <w:rsid w:val="06C76FB8"/>
    <w:rsid w:val="06EC3263"/>
    <w:rsid w:val="07253323"/>
    <w:rsid w:val="07270826"/>
    <w:rsid w:val="076830B7"/>
    <w:rsid w:val="077E6462"/>
    <w:rsid w:val="07D97E23"/>
    <w:rsid w:val="081A1D5B"/>
    <w:rsid w:val="08354E92"/>
    <w:rsid w:val="094A4FAD"/>
    <w:rsid w:val="0995070A"/>
    <w:rsid w:val="09AD5099"/>
    <w:rsid w:val="0A2B48CD"/>
    <w:rsid w:val="0A5D63C0"/>
    <w:rsid w:val="0A7B6BB1"/>
    <w:rsid w:val="0AF4732D"/>
    <w:rsid w:val="0C1B77C6"/>
    <w:rsid w:val="0C6A05CE"/>
    <w:rsid w:val="0C826C04"/>
    <w:rsid w:val="0C84063C"/>
    <w:rsid w:val="0C9A093D"/>
    <w:rsid w:val="0CBE297A"/>
    <w:rsid w:val="0CF127D7"/>
    <w:rsid w:val="0E6B19E9"/>
    <w:rsid w:val="0F2073F4"/>
    <w:rsid w:val="0F2C5A73"/>
    <w:rsid w:val="0F384BB8"/>
    <w:rsid w:val="0F3B0A6F"/>
    <w:rsid w:val="0F433236"/>
    <w:rsid w:val="0FBF7277"/>
    <w:rsid w:val="0FD91F00"/>
    <w:rsid w:val="10384F1B"/>
    <w:rsid w:val="103A378A"/>
    <w:rsid w:val="11331C12"/>
    <w:rsid w:val="11400987"/>
    <w:rsid w:val="11443123"/>
    <w:rsid w:val="11A6779F"/>
    <w:rsid w:val="11B00A36"/>
    <w:rsid w:val="11D91D18"/>
    <w:rsid w:val="11FC063A"/>
    <w:rsid w:val="12171CCA"/>
    <w:rsid w:val="126A19D3"/>
    <w:rsid w:val="12C13A3A"/>
    <w:rsid w:val="133053DB"/>
    <w:rsid w:val="1340747B"/>
    <w:rsid w:val="13434F41"/>
    <w:rsid w:val="14044A9A"/>
    <w:rsid w:val="14692A74"/>
    <w:rsid w:val="14B6611A"/>
    <w:rsid w:val="153D0F33"/>
    <w:rsid w:val="158708BA"/>
    <w:rsid w:val="15A35586"/>
    <w:rsid w:val="15A71DE4"/>
    <w:rsid w:val="163C3F6E"/>
    <w:rsid w:val="178B7A91"/>
    <w:rsid w:val="17E578CC"/>
    <w:rsid w:val="18463EA2"/>
    <w:rsid w:val="18FA65D9"/>
    <w:rsid w:val="19361673"/>
    <w:rsid w:val="1A2119E1"/>
    <w:rsid w:val="1A2309F1"/>
    <w:rsid w:val="1A2A3DE6"/>
    <w:rsid w:val="1A3022CF"/>
    <w:rsid w:val="1B8D07DE"/>
    <w:rsid w:val="1BA933C7"/>
    <w:rsid w:val="1BCD20E2"/>
    <w:rsid w:val="1C0D1749"/>
    <w:rsid w:val="1CAE0EB9"/>
    <w:rsid w:val="1E5443A0"/>
    <w:rsid w:val="1E5C2FE4"/>
    <w:rsid w:val="1E7C76B2"/>
    <w:rsid w:val="1EFA34D9"/>
    <w:rsid w:val="1F3D2811"/>
    <w:rsid w:val="1FCC611D"/>
    <w:rsid w:val="203A26D8"/>
    <w:rsid w:val="20917CA5"/>
    <w:rsid w:val="212D20A3"/>
    <w:rsid w:val="21393401"/>
    <w:rsid w:val="228A0568"/>
    <w:rsid w:val="22C97440"/>
    <w:rsid w:val="23D136E6"/>
    <w:rsid w:val="24572958"/>
    <w:rsid w:val="24A62A98"/>
    <w:rsid w:val="24A91AB6"/>
    <w:rsid w:val="24CD3CF9"/>
    <w:rsid w:val="260123A8"/>
    <w:rsid w:val="26876DE5"/>
    <w:rsid w:val="26D7692C"/>
    <w:rsid w:val="26FA337A"/>
    <w:rsid w:val="2741784A"/>
    <w:rsid w:val="27580EEE"/>
    <w:rsid w:val="27676CF2"/>
    <w:rsid w:val="27682C26"/>
    <w:rsid w:val="2899133A"/>
    <w:rsid w:val="28C43440"/>
    <w:rsid w:val="28E02478"/>
    <w:rsid w:val="29C00527"/>
    <w:rsid w:val="2A9C3A8A"/>
    <w:rsid w:val="2AEF222B"/>
    <w:rsid w:val="2B420F62"/>
    <w:rsid w:val="2BDF71BD"/>
    <w:rsid w:val="2CAE212D"/>
    <w:rsid w:val="2D8A4C47"/>
    <w:rsid w:val="2DE40903"/>
    <w:rsid w:val="2DF02643"/>
    <w:rsid w:val="2E162359"/>
    <w:rsid w:val="2E310C6A"/>
    <w:rsid w:val="2E587DCB"/>
    <w:rsid w:val="2F0D7070"/>
    <w:rsid w:val="2F7519A6"/>
    <w:rsid w:val="2F9F6151"/>
    <w:rsid w:val="303D33AF"/>
    <w:rsid w:val="304F37AC"/>
    <w:rsid w:val="31F27AA9"/>
    <w:rsid w:val="32061956"/>
    <w:rsid w:val="32277905"/>
    <w:rsid w:val="32E004A7"/>
    <w:rsid w:val="33691A5C"/>
    <w:rsid w:val="33741567"/>
    <w:rsid w:val="33D95462"/>
    <w:rsid w:val="340721B2"/>
    <w:rsid w:val="34764194"/>
    <w:rsid w:val="34AB607C"/>
    <w:rsid w:val="34FC64FF"/>
    <w:rsid w:val="362C637E"/>
    <w:rsid w:val="36682E8B"/>
    <w:rsid w:val="36FC292C"/>
    <w:rsid w:val="374101FF"/>
    <w:rsid w:val="37735574"/>
    <w:rsid w:val="377E2E54"/>
    <w:rsid w:val="377F2A8B"/>
    <w:rsid w:val="378E38A2"/>
    <w:rsid w:val="382D5106"/>
    <w:rsid w:val="38361C57"/>
    <w:rsid w:val="385E2968"/>
    <w:rsid w:val="38642624"/>
    <w:rsid w:val="386E3E1F"/>
    <w:rsid w:val="38793904"/>
    <w:rsid w:val="38C40452"/>
    <w:rsid w:val="38CA7D80"/>
    <w:rsid w:val="38E72650"/>
    <w:rsid w:val="38F70497"/>
    <w:rsid w:val="39653FE8"/>
    <w:rsid w:val="398836E2"/>
    <w:rsid w:val="39F705A0"/>
    <w:rsid w:val="3A07502F"/>
    <w:rsid w:val="3B7929A0"/>
    <w:rsid w:val="3BA6165B"/>
    <w:rsid w:val="3BAB0D7B"/>
    <w:rsid w:val="3C0733FF"/>
    <w:rsid w:val="3C3F74D0"/>
    <w:rsid w:val="3CDF2F7F"/>
    <w:rsid w:val="3CFA13BA"/>
    <w:rsid w:val="3DA411D5"/>
    <w:rsid w:val="3DC05984"/>
    <w:rsid w:val="3E247510"/>
    <w:rsid w:val="3EFB0D4E"/>
    <w:rsid w:val="3F0B7CED"/>
    <w:rsid w:val="4018690C"/>
    <w:rsid w:val="407B04A8"/>
    <w:rsid w:val="40F83E05"/>
    <w:rsid w:val="41BD75C8"/>
    <w:rsid w:val="41DC4E4C"/>
    <w:rsid w:val="425A7FBD"/>
    <w:rsid w:val="42A95209"/>
    <w:rsid w:val="42E623A6"/>
    <w:rsid w:val="434A2E17"/>
    <w:rsid w:val="4354546B"/>
    <w:rsid w:val="43931E68"/>
    <w:rsid w:val="43BF6A80"/>
    <w:rsid w:val="43F618E4"/>
    <w:rsid w:val="44172F5C"/>
    <w:rsid w:val="446E2FDE"/>
    <w:rsid w:val="44E41352"/>
    <w:rsid w:val="45725A27"/>
    <w:rsid w:val="45A81A36"/>
    <w:rsid w:val="45D9779F"/>
    <w:rsid w:val="45FA7349"/>
    <w:rsid w:val="4654512D"/>
    <w:rsid w:val="466D70A0"/>
    <w:rsid w:val="46A10061"/>
    <w:rsid w:val="47A63746"/>
    <w:rsid w:val="480134C0"/>
    <w:rsid w:val="4803206A"/>
    <w:rsid w:val="48837897"/>
    <w:rsid w:val="48B57558"/>
    <w:rsid w:val="48DB5F40"/>
    <w:rsid w:val="48F652F5"/>
    <w:rsid w:val="490A2CC3"/>
    <w:rsid w:val="490B572C"/>
    <w:rsid w:val="49353BC7"/>
    <w:rsid w:val="495E079C"/>
    <w:rsid w:val="4A724E8C"/>
    <w:rsid w:val="4B4C5D6A"/>
    <w:rsid w:val="4B58457B"/>
    <w:rsid w:val="4BEA4569"/>
    <w:rsid w:val="4BF70A34"/>
    <w:rsid w:val="4C312334"/>
    <w:rsid w:val="4C315B36"/>
    <w:rsid w:val="4C997D3D"/>
    <w:rsid w:val="4C9F209F"/>
    <w:rsid w:val="4CE70DDB"/>
    <w:rsid w:val="4D165D6D"/>
    <w:rsid w:val="4D1B22C6"/>
    <w:rsid w:val="4D9B1AE2"/>
    <w:rsid w:val="4DC9743E"/>
    <w:rsid w:val="4E566ACF"/>
    <w:rsid w:val="4EF40303"/>
    <w:rsid w:val="4EFA666B"/>
    <w:rsid w:val="4F876573"/>
    <w:rsid w:val="502618E8"/>
    <w:rsid w:val="50854656"/>
    <w:rsid w:val="512A541E"/>
    <w:rsid w:val="515F3303"/>
    <w:rsid w:val="51C46D94"/>
    <w:rsid w:val="51CC5FDA"/>
    <w:rsid w:val="52572F35"/>
    <w:rsid w:val="52F13701"/>
    <w:rsid w:val="530C21FA"/>
    <w:rsid w:val="53126132"/>
    <w:rsid w:val="53424C8B"/>
    <w:rsid w:val="536A2531"/>
    <w:rsid w:val="538B6EDF"/>
    <w:rsid w:val="539D11A7"/>
    <w:rsid w:val="53B043A7"/>
    <w:rsid w:val="53C61020"/>
    <w:rsid w:val="53C6273D"/>
    <w:rsid w:val="54287BB0"/>
    <w:rsid w:val="544D5228"/>
    <w:rsid w:val="545A1400"/>
    <w:rsid w:val="54F36D4C"/>
    <w:rsid w:val="550938E6"/>
    <w:rsid w:val="555818F7"/>
    <w:rsid w:val="558737B2"/>
    <w:rsid w:val="55EA4E82"/>
    <w:rsid w:val="55FB1702"/>
    <w:rsid w:val="560C518D"/>
    <w:rsid w:val="5648378B"/>
    <w:rsid w:val="57641965"/>
    <w:rsid w:val="57EC1D94"/>
    <w:rsid w:val="58062066"/>
    <w:rsid w:val="580F79BB"/>
    <w:rsid w:val="588C3594"/>
    <w:rsid w:val="589A3BD0"/>
    <w:rsid w:val="58E42340"/>
    <w:rsid w:val="58E65C0B"/>
    <w:rsid w:val="58FA7100"/>
    <w:rsid w:val="591D2202"/>
    <w:rsid w:val="59264BD1"/>
    <w:rsid w:val="59294AF3"/>
    <w:rsid w:val="59A612B3"/>
    <w:rsid w:val="5A413DFF"/>
    <w:rsid w:val="5A910AE6"/>
    <w:rsid w:val="5A9B6717"/>
    <w:rsid w:val="5ACE32A8"/>
    <w:rsid w:val="5B22171E"/>
    <w:rsid w:val="5B727C04"/>
    <w:rsid w:val="5C475CF4"/>
    <w:rsid w:val="5C4C6347"/>
    <w:rsid w:val="5C8B7377"/>
    <w:rsid w:val="5CE86853"/>
    <w:rsid w:val="5D181614"/>
    <w:rsid w:val="5D6D59C8"/>
    <w:rsid w:val="5D8E4ADB"/>
    <w:rsid w:val="5D9D25C5"/>
    <w:rsid w:val="5E336236"/>
    <w:rsid w:val="5E677792"/>
    <w:rsid w:val="5E847FBB"/>
    <w:rsid w:val="5E8F2C07"/>
    <w:rsid w:val="5EA26114"/>
    <w:rsid w:val="5EFF0AA1"/>
    <w:rsid w:val="5F0C10A5"/>
    <w:rsid w:val="5F16521D"/>
    <w:rsid w:val="5F31381D"/>
    <w:rsid w:val="5F675C28"/>
    <w:rsid w:val="60D718F3"/>
    <w:rsid w:val="61871227"/>
    <w:rsid w:val="61937DC7"/>
    <w:rsid w:val="61C44EA2"/>
    <w:rsid w:val="61E02DD9"/>
    <w:rsid w:val="61FD76AE"/>
    <w:rsid w:val="623F49F8"/>
    <w:rsid w:val="627A6013"/>
    <w:rsid w:val="62920426"/>
    <w:rsid w:val="62D07208"/>
    <w:rsid w:val="63143CD0"/>
    <w:rsid w:val="634B3BD5"/>
    <w:rsid w:val="63A51ACE"/>
    <w:rsid w:val="63E963A7"/>
    <w:rsid w:val="64121A6D"/>
    <w:rsid w:val="641C067E"/>
    <w:rsid w:val="64F953C5"/>
    <w:rsid w:val="65510EC8"/>
    <w:rsid w:val="6571289C"/>
    <w:rsid w:val="65B31A18"/>
    <w:rsid w:val="65DA1F1B"/>
    <w:rsid w:val="66881A60"/>
    <w:rsid w:val="66894D06"/>
    <w:rsid w:val="669430C8"/>
    <w:rsid w:val="66ADA595"/>
    <w:rsid w:val="66B05E51"/>
    <w:rsid w:val="675D6EEE"/>
    <w:rsid w:val="67AC34B8"/>
    <w:rsid w:val="67F10521"/>
    <w:rsid w:val="68646FFA"/>
    <w:rsid w:val="68945E4F"/>
    <w:rsid w:val="69022C30"/>
    <w:rsid w:val="6947561A"/>
    <w:rsid w:val="69681920"/>
    <w:rsid w:val="69A367B4"/>
    <w:rsid w:val="69C83EC4"/>
    <w:rsid w:val="6A2C5CCF"/>
    <w:rsid w:val="6A8A23E9"/>
    <w:rsid w:val="6AB62BC8"/>
    <w:rsid w:val="6AD25387"/>
    <w:rsid w:val="6AFF22A8"/>
    <w:rsid w:val="6B824366"/>
    <w:rsid w:val="6BF70957"/>
    <w:rsid w:val="6CBF6351"/>
    <w:rsid w:val="6EEB741C"/>
    <w:rsid w:val="6F015977"/>
    <w:rsid w:val="6F58297A"/>
    <w:rsid w:val="6F8130B9"/>
    <w:rsid w:val="6FB2407E"/>
    <w:rsid w:val="6FEC3242"/>
    <w:rsid w:val="702D4E14"/>
    <w:rsid w:val="70567B70"/>
    <w:rsid w:val="706F56E1"/>
    <w:rsid w:val="70DD1805"/>
    <w:rsid w:val="713D7A09"/>
    <w:rsid w:val="71530A68"/>
    <w:rsid w:val="719A55F3"/>
    <w:rsid w:val="71AB1DF7"/>
    <w:rsid w:val="71B2406F"/>
    <w:rsid w:val="71E573FD"/>
    <w:rsid w:val="72E704D7"/>
    <w:rsid w:val="72F851B8"/>
    <w:rsid w:val="731673B1"/>
    <w:rsid w:val="73743A11"/>
    <w:rsid w:val="737B66D0"/>
    <w:rsid w:val="73C54A95"/>
    <w:rsid w:val="73F8659C"/>
    <w:rsid w:val="74303C95"/>
    <w:rsid w:val="755F70C4"/>
    <w:rsid w:val="75767ACF"/>
    <w:rsid w:val="759F28FC"/>
    <w:rsid w:val="76492697"/>
    <w:rsid w:val="76992D10"/>
    <w:rsid w:val="76B6129E"/>
    <w:rsid w:val="76DA1E5F"/>
    <w:rsid w:val="77F67CC0"/>
    <w:rsid w:val="7821331D"/>
    <w:rsid w:val="78626AD8"/>
    <w:rsid w:val="78CE60D3"/>
    <w:rsid w:val="79191277"/>
    <w:rsid w:val="792720A9"/>
    <w:rsid w:val="796C3F60"/>
    <w:rsid w:val="7A2E1A56"/>
    <w:rsid w:val="7A494EC2"/>
    <w:rsid w:val="7A53521E"/>
    <w:rsid w:val="7A6C3EEC"/>
    <w:rsid w:val="7A9814B1"/>
    <w:rsid w:val="7AAB2428"/>
    <w:rsid w:val="7AE96020"/>
    <w:rsid w:val="7B8A4AB6"/>
    <w:rsid w:val="7BAA4548"/>
    <w:rsid w:val="7BB01069"/>
    <w:rsid w:val="7C2C2D5C"/>
    <w:rsid w:val="7C8B3AB1"/>
    <w:rsid w:val="7C9D7170"/>
    <w:rsid w:val="7CE873E2"/>
    <w:rsid w:val="7D14662D"/>
    <w:rsid w:val="7D2053EC"/>
    <w:rsid w:val="7D28207B"/>
    <w:rsid w:val="7D4567A6"/>
    <w:rsid w:val="7E3A6EB0"/>
    <w:rsid w:val="7E4D4360"/>
    <w:rsid w:val="7EA47930"/>
    <w:rsid w:val="7EF83977"/>
    <w:rsid w:val="7F5D23E8"/>
    <w:rsid w:val="7FA07251"/>
    <w:rsid w:val="7FBD6AC7"/>
    <w:rsid w:val="B7FD7DE9"/>
    <w:rsid w:val="EADF0CC8"/>
    <w:rsid w:val="F7FB238B"/>
    <w:rsid w:val="FFFF973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qFormat="1"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1"/>
    <w:autoRedefine/>
    <w:qFormat/>
    <w:uiPriority w:val="0"/>
    <w:pPr>
      <w:keepNext/>
      <w:tabs>
        <w:tab w:val="left" w:pos="1830"/>
      </w:tabs>
      <w:ind w:left="1830" w:hanging="360"/>
      <w:outlineLvl w:val="0"/>
    </w:pPr>
    <w:rPr>
      <w:rFonts w:ascii="Arial" w:hAnsi="Arial" w:eastAsia="仿宋_GB2312"/>
      <w:kern w:val="0"/>
      <w:sz w:val="28"/>
      <w:lang w:bidi="he-IL"/>
    </w:rPr>
  </w:style>
  <w:style w:type="paragraph" w:styleId="4">
    <w:name w:val="heading 2"/>
    <w:basedOn w:val="1"/>
    <w:next w:val="1"/>
    <w:link w:val="52"/>
    <w:autoRedefine/>
    <w:qFormat/>
    <w:uiPriority w:val="0"/>
    <w:pPr>
      <w:keepNext/>
      <w:keepLines/>
      <w:spacing w:before="260" w:beforeLines="0" w:after="260" w:afterLines="0" w:line="413" w:lineRule="auto"/>
      <w:outlineLvl w:val="1"/>
    </w:pPr>
    <w:rPr>
      <w:rFonts w:ascii="Arial" w:hAnsi="Arial" w:eastAsia="黑体"/>
      <w:b/>
      <w:bCs/>
      <w:kern w:val="0"/>
      <w:sz w:val="32"/>
      <w:szCs w:val="32"/>
    </w:rPr>
  </w:style>
  <w:style w:type="paragraph" w:styleId="5">
    <w:name w:val="heading 3"/>
    <w:basedOn w:val="1"/>
    <w:next w:val="1"/>
    <w:link w:val="50"/>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beforeLines="0" w:after="290" w:afterLines="0" w:line="372" w:lineRule="auto"/>
      <w:outlineLvl w:val="3"/>
    </w:pPr>
    <w:rPr>
      <w:rFonts w:ascii="Arial" w:hAnsi="Arial" w:eastAsia="黑体"/>
      <w:b/>
      <w:bCs/>
      <w:sz w:val="28"/>
      <w:szCs w:val="28"/>
    </w:rPr>
  </w:style>
  <w:style w:type="paragraph" w:styleId="7">
    <w:name w:val="heading 5"/>
    <w:basedOn w:val="1"/>
    <w:next w:val="1"/>
    <w:autoRedefine/>
    <w:qFormat/>
    <w:uiPriority w:val="0"/>
    <w:pPr>
      <w:keepNext/>
      <w:keepLines/>
      <w:spacing w:before="280" w:after="290" w:line="372" w:lineRule="auto"/>
      <w:outlineLvl w:val="4"/>
    </w:pPr>
    <w:rPr>
      <w:szCs w:val="24"/>
    </w:rPr>
  </w:style>
  <w:style w:type="character" w:default="1" w:styleId="36">
    <w:name w:val="Default Paragraph Font"/>
    <w:autoRedefine/>
    <w:qFormat/>
    <w:uiPriority w:val="0"/>
  </w:style>
  <w:style w:type="table" w:default="1" w:styleId="3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jc w:val="left"/>
    </w:pPr>
    <w:rPr>
      <w:rFonts w:ascii="Arial" w:hAnsi="Arial" w:eastAsia="黑体"/>
      <w:b/>
      <w:sz w:val="32"/>
    </w:rPr>
  </w:style>
  <w:style w:type="paragraph" w:styleId="8">
    <w:name w:val="toc 7"/>
    <w:basedOn w:val="1"/>
    <w:next w:val="1"/>
    <w:autoRedefine/>
    <w:qFormat/>
    <w:uiPriority w:val="0"/>
    <w:pPr>
      <w:ind w:left="2520" w:leftChars="1200"/>
    </w:pPr>
  </w:style>
  <w:style w:type="paragraph" w:styleId="9">
    <w:name w:val="Normal Indent"/>
    <w:basedOn w:val="1"/>
    <w:autoRedefine/>
    <w:qFormat/>
    <w:uiPriority w:val="0"/>
    <w:pPr>
      <w:ind w:firstLine="420" w:firstLineChars="200"/>
    </w:pPr>
  </w:style>
  <w:style w:type="paragraph" w:styleId="10">
    <w:name w:val="Document Map"/>
    <w:basedOn w:val="1"/>
    <w:autoRedefine/>
    <w:qFormat/>
    <w:uiPriority w:val="0"/>
    <w:pPr>
      <w:shd w:val="clear" w:color="auto" w:fill="000080"/>
    </w:pPr>
  </w:style>
  <w:style w:type="paragraph" w:styleId="11">
    <w:name w:val="annotation text"/>
    <w:basedOn w:val="1"/>
    <w:autoRedefine/>
    <w:qFormat/>
    <w:uiPriority w:val="0"/>
    <w:pPr>
      <w:jc w:val="left"/>
    </w:pPr>
  </w:style>
  <w:style w:type="paragraph" w:styleId="12">
    <w:name w:val="Body Text Indent"/>
    <w:basedOn w:val="1"/>
    <w:autoRedefine/>
    <w:qFormat/>
    <w:uiPriority w:val="0"/>
    <w:pPr>
      <w:ind w:firstLine="645"/>
    </w:pPr>
    <w:rPr>
      <w:rFonts w:ascii="Arial" w:hAnsi="Arial" w:eastAsia="仿宋_GB2312"/>
      <w:sz w:val="28"/>
    </w:rPr>
  </w:style>
  <w:style w:type="paragraph" w:styleId="13">
    <w:name w:val="toc 5"/>
    <w:basedOn w:val="1"/>
    <w:next w:val="1"/>
    <w:autoRedefine/>
    <w:qFormat/>
    <w:uiPriority w:val="0"/>
    <w:pPr>
      <w:ind w:left="1680" w:leftChars="800"/>
    </w:pPr>
  </w:style>
  <w:style w:type="paragraph" w:styleId="14">
    <w:name w:val="toc 3"/>
    <w:basedOn w:val="1"/>
    <w:next w:val="1"/>
    <w:autoRedefine/>
    <w:qFormat/>
    <w:uiPriority w:val="0"/>
    <w:pPr>
      <w:ind w:left="840" w:leftChars="400"/>
    </w:pPr>
  </w:style>
  <w:style w:type="paragraph" w:styleId="15">
    <w:name w:val="Plain Text"/>
    <w:basedOn w:val="1"/>
    <w:link w:val="53"/>
    <w:autoRedefine/>
    <w:qFormat/>
    <w:uiPriority w:val="0"/>
    <w:rPr>
      <w:rFonts w:ascii="宋体" w:hAnsi="Courier New"/>
    </w:rPr>
  </w:style>
  <w:style w:type="paragraph" w:styleId="16">
    <w:name w:val="toc 8"/>
    <w:basedOn w:val="1"/>
    <w:next w:val="1"/>
    <w:autoRedefine/>
    <w:qFormat/>
    <w:uiPriority w:val="0"/>
    <w:pPr>
      <w:ind w:left="2940" w:leftChars="1400"/>
    </w:pPr>
  </w:style>
  <w:style w:type="paragraph" w:styleId="17">
    <w:name w:val="Date"/>
    <w:basedOn w:val="1"/>
    <w:next w:val="1"/>
    <w:link w:val="54"/>
    <w:autoRedefine/>
    <w:qFormat/>
    <w:uiPriority w:val="0"/>
    <w:rPr>
      <w:rFonts w:ascii="仿宋_GB2312" w:eastAsia="仿宋_GB2312"/>
      <w:sz w:val="30"/>
      <w:lang w:bidi="he-IL"/>
    </w:rPr>
  </w:style>
  <w:style w:type="paragraph" w:styleId="18">
    <w:name w:val="Body Text Indent 2"/>
    <w:basedOn w:val="1"/>
    <w:autoRedefine/>
    <w:qFormat/>
    <w:uiPriority w:val="0"/>
    <w:pPr>
      <w:ind w:firstLine="570"/>
    </w:pPr>
    <w:rPr>
      <w:rFonts w:ascii="Arial" w:hAnsi="Arial" w:eastAsia="仿宋_GB2312"/>
      <w:b/>
      <w:sz w:val="28"/>
    </w:rPr>
  </w:style>
  <w:style w:type="paragraph" w:styleId="19">
    <w:name w:val="Balloon Text"/>
    <w:basedOn w:val="1"/>
    <w:link w:val="55"/>
    <w:autoRedefine/>
    <w:semiHidden/>
    <w:qFormat/>
    <w:uiPriority w:val="0"/>
    <w:rPr>
      <w:sz w:val="18"/>
      <w:szCs w:val="18"/>
    </w:rPr>
  </w:style>
  <w:style w:type="paragraph" w:styleId="20">
    <w:name w:val="footer"/>
    <w:basedOn w:val="1"/>
    <w:link w:val="56"/>
    <w:autoRedefine/>
    <w:qFormat/>
    <w:uiPriority w:val="0"/>
    <w:pPr>
      <w:tabs>
        <w:tab w:val="center" w:pos="4153"/>
        <w:tab w:val="right" w:pos="8306"/>
      </w:tabs>
      <w:snapToGrid w:val="0"/>
      <w:jc w:val="left"/>
    </w:pPr>
    <w:rPr>
      <w:sz w:val="18"/>
      <w:lang w:bidi="he-IL"/>
    </w:rPr>
  </w:style>
  <w:style w:type="paragraph" w:styleId="21">
    <w:name w:val="header"/>
    <w:basedOn w:val="1"/>
    <w:link w:val="57"/>
    <w:autoRedefine/>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23"/>
    <w:next w:val="1"/>
    <w:autoRedefine/>
    <w:qFormat/>
    <w:uiPriority w:val="0"/>
    <w:rPr>
      <w:rFonts w:eastAsia="黑体"/>
      <w:sz w:val="28"/>
    </w:rPr>
  </w:style>
  <w:style w:type="paragraph" w:styleId="23">
    <w:name w:val="index 1"/>
    <w:basedOn w:val="1"/>
    <w:next w:val="1"/>
    <w:autoRedefine/>
    <w:qFormat/>
    <w:uiPriority w:val="0"/>
    <w:rPr>
      <w:rFonts w:eastAsia="仿宋_GB2312"/>
      <w:b/>
      <w:sz w:val="24"/>
    </w:rPr>
  </w:style>
  <w:style w:type="paragraph" w:styleId="24">
    <w:name w:val="toc 4"/>
    <w:basedOn w:val="1"/>
    <w:next w:val="1"/>
    <w:autoRedefine/>
    <w:qFormat/>
    <w:uiPriority w:val="0"/>
    <w:pPr>
      <w:ind w:left="1260" w:leftChars="600"/>
    </w:pPr>
  </w:style>
  <w:style w:type="paragraph" w:styleId="25">
    <w:name w:val="toc 6"/>
    <w:basedOn w:val="1"/>
    <w:next w:val="1"/>
    <w:autoRedefine/>
    <w:qFormat/>
    <w:uiPriority w:val="0"/>
    <w:pPr>
      <w:ind w:left="2100" w:leftChars="1000"/>
    </w:pPr>
  </w:style>
  <w:style w:type="paragraph" w:styleId="26">
    <w:name w:val="Body Text Indent 3"/>
    <w:basedOn w:val="1"/>
    <w:autoRedefine/>
    <w:qFormat/>
    <w:uiPriority w:val="0"/>
    <w:pPr>
      <w:ind w:left="2" w:firstLine="628" w:firstLineChars="196"/>
    </w:pPr>
    <w:rPr>
      <w:rFonts w:ascii="Arial" w:hAnsi="Arial" w:eastAsia="仿宋_GB2312"/>
      <w:b/>
      <w:sz w:val="32"/>
      <w:lang w:bidi="he-IL"/>
    </w:rPr>
  </w:style>
  <w:style w:type="paragraph" w:styleId="27">
    <w:name w:val="toc 2"/>
    <w:basedOn w:val="28"/>
    <w:next w:val="28"/>
    <w:autoRedefine/>
    <w:qFormat/>
    <w:uiPriority w:val="0"/>
    <w:pPr>
      <w:ind w:left="420" w:leftChars="200"/>
    </w:pPr>
    <w:rPr>
      <w:rFonts w:eastAsia="仿宋_GB2312"/>
      <w:b/>
      <w:sz w:val="24"/>
    </w:rPr>
  </w:style>
  <w:style w:type="paragraph" w:styleId="28">
    <w:name w:val="index 2"/>
    <w:basedOn w:val="1"/>
    <w:next w:val="1"/>
    <w:autoRedefine/>
    <w:qFormat/>
    <w:uiPriority w:val="0"/>
    <w:pPr>
      <w:ind w:left="200" w:leftChars="200"/>
    </w:pPr>
  </w:style>
  <w:style w:type="paragraph" w:styleId="29">
    <w:name w:val="toc 9"/>
    <w:basedOn w:val="1"/>
    <w:next w:val="1"/>
    <w:autoRedefine/>
    <w:qFormat/>
    <w:uiPriority w:val="0"/>
    <w:pPr>
      <w:ind w:left="3360" w:leftChars="1600"/>
    </w:pPr>
  </w:style>
  <w:style w:type="paragraph" w:styleId="30">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黑体" w:eastAsia="黑体" w:cs="黑体"/>
      <w:kern w:val="0"/>
      <w:sz w:val="24"/>
      <w:szCs w:val="24"/>
    </w:rPr>
  </w:style>
  <w:style w:type="paragraph" w:styleId="31">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32">
    <w:name w:val="Body Text First Indent"/>
    <w:basedOn w:val="2"/>
    <w:autoRedefine/>
    <w:unhideWhenUsed/>
    <w:qFormat/>
    <w:uiPriority w:val="99"/>
    <w:pPr>
      <w:spacing w:line="400" w:lineRule="atLeast"/>
      <w:ind w:firstLine="426"/>
    </w:pPr>
    <w:rPr>
      <w:rFonts w:ascii="Times New Roman" w:hAnsi="Times New Roman"/>
      <w:sz w:val="24"/>
      <w:szCs w:val="20"/>
    </w:rPr>
  </w:style>
  <w:style w:type="table" w:styleId="34">
    <w:name w:val="Table Grid"/>
    <w:basedOn w:val="3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5">
    <w:name w:val="Table Grid 2"/>
    <w:basedOn w:val="33"/>
    <w:autoRedefine/>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character" w:styleId="37">
    <w:name w:val="Strong"/>
    <w:autoRedefine/>
    <w:qFormat/>
    <w:uiPriority w:val="0"/>
    <w:rPr>
      <w:b/>
      <w:bCs/>
    </w:rPr>
  </w:style>
  <w:style w:type="character" w:styleId="38">
    <w:name w:val="page number"/>
    <w:basedOn w:val="36"/>
    <w:autoRedefine/>
    <w:qFormat/>
    <w:uiPriority w:val="0"/>
  </w:style>
  <w:style w:type="character" w:styleId="39">
    <w:name w:val="FollowedHyperlink"/>
    <w:autoRedefine/>
    <w:qFormat/>
    <w:uiPriority w:val="0"/>
    <w:rPr>
      <w:color w:val="333333"/>
      <w:u w:val="none"/>
    </w:rPr>
  </w:style>
  <w:style w:type="character" w:styleId="40">
    <w:name w:val="HTML Definition"/>
    <w:basedOn w:val="36"/>
    <w:autoRedefine/>
    <w:qFormat/>
    <w:uiPriority w:val="0"/>
  </w:style>
  <w:style w:type="character" w:styleId="41">
    <w:name w:val="HTML Typewriter"/>
    <w:basedOn w:val="36"/>
    <w:autoRedefine/>
    <w:qFormat/>
    <w:uiPriority w:val="0"/>
    <w:rPr>
      <w:rFonts w:ascii="monospace" w:hAnsi="monospace" w:eastAsia="monospace" w:cs="monospace"/>
      <w:sz w:val="20"/>
    </w:rPr>
  </w:style>
  <w:style w:type="character" w:styleId="42">
    <w:name w:val="HTML Acronym"/>
    <w:basedOn w:val="36"/>
    <w:autoRedefine/>
    <w:qFormat/>
    <w:uiPriority w:val="0"/>
  </w:style>
  <w:style w:type="character" w:styleId="43">
    <w:name w:val="HTML Variable"/>
    <w:basedOn w:val="36"/>
    <w:autoRedefine/>
    <w:qFormat/>
    <w:uiPriority w:val="0"/>
  </w:style>
  <w:style w:type="character" w:styleId="44">
    <w:name w:val="Hyperlink"/>
    <w:autoRedefine/>
    <w:qFormat/>
    <w:uiPriority w:val="0"/>
    <w:rPr>
      <w:color w:val="333333"/>
      <w:u w:val="none"/>
    </w:rPr>
  </w:style>
  <w:style w:type="character" w:styleId="45">
    <w:name w:val="HTML Code"/>
    <w:basedOn w:val="36"/>
    <w:autoRedefine/>
    <w:qFormat/>
    <w:uiPriority w:val="0"/>
    <w:rPr>
      <w:rFonts w:hint="default" w:ascii="monospace" w:hAnsi="monospace" w:eastAsia="monospace" w:cs="monospace"/>
      <w:sz w:val="20"/>
    </w:rPr>
  </w:style>
  <w:style w:type="character" w:styleId="46">
    <w:name w:val="HTML Cite"/>
    <w:basedOn w:val="36"/>
    <w:autoRedefine/>
    <w:qFormat/>
    <w:uiPriority w:val="0"/>
  </w:style>
  <w:style w:type="character" w:styleId="47">
    <w:name w:val="HTML Keyboard"/>
    <w:basedOn w:val="36"/>
    <w:autoRedefine/>
    <w:qFormat/>
    <w:uiPriority w:val="0"/>
    <w:rPr>
      <w:rFonts w:hint="default" w:ascii="monospace" w:hAnsi="monospace" w:eastAsia="monospace" w:cs="monospace"/>
      <w:sz w:val="20"/>
    </w:rPr>
  </w:style>
  <w:style w:type="character" w:styleId="48">
    <w:name w:val="HTML Sample"/>
    <w:basedOn w:val="36"/>
    <w:autoRedefine/>
    <w:qFormat/>
    <w:uiPriority w:val="0"/>
    <w:rPr>
      <w:rFonts w:hint="default" w:ascii="monospace" w:hAnsi="monospace" w:eastAsia="monospace" w:cs="monospace"/>
    </w:rPr>
  </w:style>
  <w:style w:type="paragraph" w:customStyle="1" w:styleId="49">
    <w:name w:val="Default"/>
    <w:autoRedefine/>
    <w:qFormat/>
    <w:uiPriority w:val="0"/>
    <w:pPr>
      <w:widowControl w:val="0"/>
      <w:autoSpaceDE w:val="0"/>
      <w:autoSpaceDN w:val="0"/>
      <w:adjustRightInd w:val="0"/>
    </w:pPr>
    <w:rPr>
      <w:rFonts w:ascii="黑体" w:hAnsi="Times New Roman" w:eastAsia="黑体" w:cs="Times New Roman"/>
      <w:kern w:val="0"/>
      <w:sz w:val="20"/>
      <w:szCs w:val="20"/>
      <w:lang w:val="en-US" w:eastAsia="zh-CN" w:bidi="ar-SA"/>
    </w:rPr>
  </w:style>
  <w:style w:type="character" w:customStyle="1" w:styleId="50">
    <w:name w:val="标题 3 Char"/>
    <w:link w:val="5"/>
    <w:autoRedefine/>
    <w:qFormat/>
    <w:uiPriority w:val="0"/>
    <w:rPr>
      <w:rFonts w:eastAsia="宋体"/>
      <w:b/>
      <w:bCs/>
      <w:kern w:val="2"/>
      <w:sz w:val="32"/>
      <w:szCs w:val="32"/>
      <w:lang w:val="en-US" w:eastAsia="zh-CN" w:bidi="ar-SA"/>
    </w:rPr>
  </w:style>
  <w:style w:type="character" w:customStyle="1" w:styleId="51">
    <w:name w:val="标题 1 Char"/>
    <w:link w:val="3"/>
    <w:autoRedefine/>
    <w:qFormat/>
    <w:uiPriority w:val="0"/>
    <w:rPr>
      <w:rFonts w:ascii="Arial" w:hAnsi="Arial" w:eastAsia="仿宋_GB2312"/>
      <w:sz w:val="28"/>
      <w:lang w:bidi="he-IL"/>
    </w:rPr>
  </w:style>
  <w:style w:type="character" w:customStyle="1" w:styleId="52">
    <w:name w:val="标题 2 Char"/>
    <w:basedOn w:val="36"/>
    <w:link w:val="4"/>
    <w:autoRedefine/>
    <w:qFormat/>
    <w:uiPriority w:val="0"/>
    <w:rPr>
      <w:rFonts w:ascii="Arial" w:hAnsi="Arial" w:eastAsia="黑体"/>
      <w:b/>
      <w:bCs/>
      <w:sz w:val="32"/>
      <w:szCs w:val="32"/>
    </w:rPr>
  </w:style>
  <w:style w:type="character" w:customStyle="1" w:styleId="53">
    <w:name w:val="纯文本 Char"/>
    <w:link w:val="15"/>
    <w:autoRedefine/>
    <w:qFormat/>
    <w:uiPriority w:val="0"/>
    <w:rPr>
      <w:rFonts w:ascii="宋体" w:hAnsi="Courier New" w:eastAsia="宋体"/>
      <w:kern w:val="2"/>
      <w:sz w:val="21"/>
      <w:lang w:val="en-US" w:eastAsia="zh-CN" w:bidi="ar-SA"/>
    </w:rPr>
  </w:style>
  <w:style w:type="character" w:customStyle="1" w:styleId="54">
    <w:name w:val="日期 Char"/>
    <w:link w:val="17"/>
    <w:autoRedefine/>
    <w:qFormat/>
    <w:uiPriority w:val="0"/>
    <w:rPr>
      <w:rFonts w:ascii="仿宋_GB2312" w:eastAsia="仿宋_GB2312"/>
      <w:kern w:val="2"/>
      <w:sz w:val="30"/>
      <w:lang w:val="en-US" w:eastAsia="zh-CN" w:bidi="he-IL"/>
    </w:rPr>
  </w:style>
  <w:style w:type="character" w:customStyle="1" w:styleId="55">
    <w:name w:val="批注框文本 Char"/>
    <w:link w:val="19"/>
    <w:autoRedefine/>
    <w:semiHidden/>
    <w:qFormat/>
    <w:uiPriority w:val="0"/>
    <w:rPr>
      <w:rFonts w:eastAsia="宋体"/>
      <w:kern w:val="2"/>
      <w:sz w:val="18"/>
      <w:szCs w:val="18"/>
      <w:lang w:val="en-US" w:eastAsia="zh-CN" w:bidi="ar-SA"/>
    </w:rPr>
  </w:style>
  <w:style w:type="character" w:customStyle="1" w:styleId="56">
    <w:name w:val="页脚 Char"/>
    <w:link w:val="20"/>
    <w:autoRedefine/>
    <w:qFormat/>
    <w:uiPriority w:val="0"/>
    <w:rPr>
      <w:rFonts w:eastAsia="宋体"/>
      <w:kern w:val="2"/>
      <w:sz w:val="18"/>
      <w:lang w:val="en-US" w:eastAsia="zh-CN" w:bidi="he-IL"/>
    </w:rPr>
  </w:style>
  <w:style w:type="character" w:customStyle="1" w:styleId="57">
    <w:name w:val="页眉 Char"/>
    <w:link w:val="21"/>
    <w:autoRedefine/>
    <w:qFormat/>
    <w:uiPriority w:val="0"/>
    <w:rPr>
      <w:rFonts w:eastAsia="宋体"/>
      <w:kern w:val="2"/>
      <w:sz w:val="18"/>
      <w:szCs w:val="18"/>
      <w:lang w:val="en-US" w:eastAsia="zh-CN" w:bidi="ar-SA"/>
    </w:rPr>
  </w:style>
  <w:style w:type="character" w:customStyle="1" w:styleId="58">
    <w:name w:val="hg"/>
    <w:autoRedefine/>
    <w:qFormat/>
    <w:uiPriority w:val="0"/>
  </w:style>
  <w:style w:type="character" w:customStyle="1" w:styleId="59">
    <w:name w:val="zz"/>
    <w:basedOn w:val="36"/>
    <w:autoRedefine/>
    <w:qFormat/>
    <w:uiPriority w:val="0"/>
  </w:style>
  <w:style w:type="character" w:customStyle="1" w:styleId="60">
    <w:name w:val="style31"/>
    <w:autoRedefine/>
    <w:qFormat/>
    <w:uiPriority w:val="0"/>
    <w:rPr>
      <w:color w:val="FF6600"/>
    </w:rPr>
  </w:style>
  <w:style w:type="character" w:customStyle="1" w:styleId="61">
    <w:name w:val="正文-段落 Char"/>
    <w:link w:val="62"/>
    <w:autoRedefine/>
    <w:qFormat/>
    <w:uiPriority w:val="0"/>
    <w:rPr>
      <w:rFonts w:ascii="宋体" w:hAnsi="宋体"/>
      <w:color w:val="000000"/>
      <w:kern w:val="2"/>
      <w:sz w:val="24"/>
      <w:lang w:bidi="ar-SA"/>
    </w:rPr>
  </w:style>
  <w:style w:type="paragraph" w:customStyle="1" w:styleId="62">
    <w:name w:val="正文-段落"/>
    <w:basedOn w:val="9"/>
    <w:link w:val="61"/>
    <w:autoRedefine/>
    <w:qFormat/>
    <w:uiPriority w:val="0"/>
    <w:pPr>
      <w:spacing w:line="300" w:lineRule="auto"/>
      <w:ind w:left="34" w:leftChars="14" w:firstLine="392" w:firstLineChars="0"/>
      <w:jc w:val="left"/>
    </w:pPr>
    <w:rPr>
      <w:rFonts w:ascii="宋体" w:hAnsi="宋体"/>
      <w:color w:val="000000"/>
      <w:sz w:val="24"/>
    </w:rPr>
  </w:style>
  <w:style w:type="paragraph" w:customStyle="1" w:styleId="63">
    <w:name w:val="xl111"/>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64">
    <w:name w:val="样式 标题 2 + 宋体 五号 行距: 单倍行距"/>
    <w:basedOn w:val="4"/>
    <w:autoRedefine/>
    <w:qFormat/>
    <w:uiPriority w:val="0"/>
    <w:pPr>
      <w:spacing w:line="240" w:lineRule="auto"/>
    </w:pPr>
    <w:rPr>
      <w:rFonts w:ascii="宋体" w:hAnsi="宋体" w:eastAsia="宋体"/>
      <w:sz w:val="21"/>
    </w:rPr>
  </w:style>
  <w:style w:type="paragraph" w:customStyle="1" w:styleId="6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6">
    <w:name w:val="tgt1"/>
    <w:basedOn w:val="1"/>
    <w:autoRedefine/>
    <w:qFormat/>
    <w:uiPriority w:val="0"/>
    <w:pPr>
      <w:widowControl/>
      <w:spacing w:after="136"/>
      <w:jc w:val="left"/>
    </w:pPr>
    <w:rPr>
      <w:rFonts w:ascii="宋体" w:hAnsi="宋体" w:cs="宋体"/>
      <w:kern w:val="0"/>
      <w:sz w:val="24"/>
      <w:szCs w:val="24"/>
    </w:rPr>
  </w:style>
  <w:style w:type="paragraph" w:customStyle="1" w:styleId="67">
    <w:name w:val="xl100"/>
    <w:basedOn w:val="1"/>
    <w:autoRedefine/>
    <w:qFormat/>
    <w:uiPriority w:val="0"/>
    <w:pPr>
      <w:widowControl/>
      <w:pBdr>
        <w:left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styleId="68">
    <w:name w:val="List Paragraph"/>
    <w:basedOn w:val="1"/>
    <w:autoRedefine/>
    <w:qFormat/>
    <w:uiPriority w:val="0"/>
    <w:pPr>
      <w:ind w:firstLine="420" w:firstLineChars="200"/>
    </w:pPr>
    <w:rPr>
      <w:rFonts w:ascii="Calibri" w:hAnsi="Calibri"/>
      <w:szCs w:val="22"/>
    </w:rPr>
  </w:style>
  <w:style w:type="paragraph" w:customStyle="1" w:styleId="69">
    <w:name w:val=" Char Char Char"/>
    <w:basedOn w:val="1"/>
    <w:autoRedefine/>
    <w:qFormat/>
    <w:uiPriority w:val="0"/>
  </w:style>
  <w:style w:type="paragraph" w:styleId="70">
    <w:name w:val="No Spacing"/>
    <w:autoRedefine/>
    <w:qFormat/>
    <w:uiPriority w:val="0"/>
    <w:pPr>
      <w:widowControl w:val="0"/>
      <w:jc w:val="both"/>
    </w:pPr>
    <w:rPr>
      <w:rFonts w:ascii="黑体" w:hAnsi="黑体" w:eastAsia="宋体" w:cs="黑体"/>
      <w:kern w:val="2"/>
      <w:sz w:val="21"/>
      <w:szCs w:val="24"/>
      <w:lang w:val="en-US" w:eastAsia="zh-CN" w:bidi="ar-SA"/>
    </w:rPr>
  </w:style>
  <w:style w:type="paragraph" w:customStyle="1" w:styleId="71">
    <w:name w:val="样式1"/>
    <w:basedOn w:val="6"/>
    <w:autoRedefine/>
    <w:qFormat/>
    <w:uiPriority w:val="0"/>
    <w:pPr>
      <w:spacing w:line="300" w:lineRule="exact"/>
    </w:pPr>
    <w:rPr>
      <w:rFonts w:ascii="Times New Roman" w:hAnsi="Times New Roman" w:eastAsia="宋体"/>
      <w:sz w:val="24"/>
    </w:rPr>
  </w:style>
  <w:style w:type="paragraph" w:customStyle="1" w:styleId="72">
    <w:name w:val=" Char"/>
    <w:basedOn w:val="1"/>
    <w:autoRedefine/>
    <w:qFormat/>
    <w:uiPriority w:val="0"/>
  </w:style>
  <w:style w:type="paragraph" w:customStyle="1" w:styleId="73">
    <w:name w:val="正文_0"/>
    <w:autoRedefine/>
    <w:qFormat/>
    <w:uiPriority w:val="0"/>
    <w:pPr>
      <w:widowControl w:val="0"/>
      <w:jc w:val="both"/>
    </w:pPr>
    <w:rPr>
      <w:rFonts w:ascii="Tahoma" w:hAnsi="Tahoma" w:eastAsia="宋体" w:cs="Tahoma"/>
      <w:kern w:val="2"/>
      <w:sz w:val="21"/>
      <w:szCs w:val="22"/>
      <w:lang w:val="en-US" w:eastAsia="zh-CN" w:bidi="ar-SA"/>
    </w:rPr>
  </w:style>
  <w:style w:type="paragraph" w:customStyle="1" w:styleId="74">
    <w:name w:val="正文段"/>
    <w:basedOn w:val="1"/>
    <w:autoRedefine/>
    <w:qFormat/>
    <w:uiPriority w:val="0"/>
    <w:pPr>
      <w:widowControl/>
      <w:adjustRightInd w:val="0"/>
      <w:spacing w:after="240" w:afterLines="0" w:line="360" w:lineRule="atLeast"/>
      <w:ind w:firstLine="454"/>
      <w:textAlignment w:val="bottom"/>
    </w:pPr>
    <w:rPr>
      <w:rFonts w:ascii="宋体"/>
      <w:kern w:val="0"/>
      <w:sz w:val="24"/>
    </w:rPr>
  </w:style>
  <w:style w:type="paragraph" w:customStyle="1" w:styleId="75">
    <w:name w:val="文档1"/>
    <w:basedOn w:val="1"/>
    <w:autoRedefine/>
    <w:qFormat/>
    <w:uiPriority w:val="0"/>
    <w:pPr>
      <w:spacing w:line="560" w:lineRule="exact"/>
      <w:ind w:firstLine="200" w:firstLineChars="200"/>
    </w:pPr>
    <w:rPr>
      <w:rFonts w:eastAsia="方正仿宋简体"/>
      <w:sz w:val="32"/>
      <w:szCs w:val="32"/>
    </w:rPr>
  </w:style>
  <w:style w:type="paragraph" w:customStyle="1" w:styleId="76">
    <w:name w:val=" Char Char Char Char Char Char Char Char Char Char Char Char Char Char Char Char Char Char Char Char1 Char"/>
    <w:basedOn w:val="1"/>
    <w:autoRedefine/>
    <w:qFormat/>
    <w:uiPriority w:val="0"/>
    <w:rPr>
      <w:szCs w:val="24"/>
    </w:rPr>
  </w:style>
  <w:style w:type="paragraph" w:customStyle="1" w:styleId="77">
    <w:name w:val="标题6"/>
    <w:basedOn w:val="1"/>
    <w:next w:val="3"/>
    <w:autoRedefine/>
    <w:qFormat/>
    <w:uiPriority w:val="0"/>
    <w:pPr>
      <w:widowControl/>
      <w:snapToGrid w:val="0"/>
      <w:spacing w:before="50" w:beforeLines="50" w:after="50" w:afterLines="50" w:line="520" w:lineRule="atLeast"/>
      <w:ind w:firstLine="200" w:firstLineChars="200"/>
    </w:pPr>
    <w:rPr>
      <w:rFonts w:cs="Arial"/>
      <w:b/>
      <w:sz w:val="24"/>
      <w:szCs w:val="24"/>
    </w:rPr>
  </w:style>
  <w:style w:type="paragraph" w:customStyle="1" w:styleId="78">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szCs w:val="24"/>
    </w:rPr>
  </w:style>
  <w:style w:type="paragraph" w:customStyle="1" w:styleId="79">
    <w:name w:val="WPSOffice手动目录 1"/>
    <w:autoRedefine/>
    <w:qFormat/>
    <w:uiPriority w:val="0"/>
    <w:pPr>
      <w:ind w:leftChars="0"/>
    </w:pPr>
    <w:rPr>
      <w:rFonts w:ascii="Times New Roman" w:hAnsi="Times New Roman" w:eastAsia="宋体" w:cs="Times New Roman"/>
      <w:sz w:val="20"/>
      <w:szCs w:val="20"/>
    </w:rPr>
  </w:style>
  <w:style w:type="paragraph" w:customStyle="1" w:styleId="80">
    <w:name w:val="p0"/>
    <w:basedOn w:val="1"/>
    <w:autoRedefine/>
    <w:qFormat/>
    <w:uiPriority w:val="0"/>
    <w:pPr>
      <w:widowControl/>
      <w:jc w:val="left"/>
    </w:pPr>
    <w:rPr>
      <w:kern w:val="0"/>
      <w:sz w:val="20"/>
    </w:rPr>
  </w:style>
  <w:style w:type="paragraph" w:customStyle="1" w:styleId="81">
    <w:name w:val=" Char Char Char Char Char Char Char Char Char"/>
    <w:basedOn w:val="1"/>
    <w:autoRedefine/>
    <w:qFormat/>
    <w:uiPriority w:val="0"/>
    <w:rPr>
      <w:szCs w:val="21"/>
    </w:rPr>
  </w:style>
  <w:style w:type="paragraph" w:customStyle="1" w:styleId="82">
    <w:name w:val="列出段落1"/>
    <w:basedOn w:val="1"/>
    <w:autoRedefine/>
    <w:qFormat/>
    <w:uiPriority w:val="0"/>
    <w:pPr>
      <w:ind w:firstLine="420" w:firstLineChars="200"/>
    </w:pPr>
    <w:rPr>
      <w:szCs w:val="24"/>
    </w:rPr>
  </w:style>
  <w:style w:type="paragraph" w:customStyle="1" w:styleId="83">
    <w:name w:val="xl31"/>
    <w:basedOn w:val="1"/>
    <w:autoRedefine/>
    <w:qFormat/>
    <w:uiPriority w:val="0"/>
    <w:pPr>
      <w:widowControl/>
      <w:spacing w:before="100" w:beforeAutospacing="1" w:after="100" w:afterAutospacing="1"/>
      <w:jc w:val="center"/>
    </w:pPr>
    <w:rPr>
      <w:rFonts w:ascii="宋体" w:hAnsi="宋体" w:eastAsia="仿宋_GB2312"/>
      <w:b/>
      <w:kern w:val="0"/>
      <w:sz w:val="28"/>
      <w:szCs w:val="32"/>
    </w:rPr>
  </w:style>
  <w:style w:type="paragraph" w:customStyle="1" w:styleId="84">
    <w:name w:val="Char Char Char Char Char Char Char1 Char"/>
    <w:basedOn w:val="1"/>
    <w:autoRedefine/>
    <w:qFormat/>
    <w:uiPriority w:val="0"/>
    <w:rPr>
      <w:rFonts w:ascii="Tahoma" w:hAnsi="Tahoma"/>
      <w:sz w:val="24"/>
    </w:rPr>
  </w:style>
  <w:style w:type="paragraph" w:customStyle="1" w:styleId="85">
    <w:name w:val="Char Char Char Char"/>
    <w:basedOn w:val="10"/>
    <w:autoRedefine/>
    <w:qFormat/>
    <w:uiPriority w:val="0"/>
    <w:pPr>
      <w:adjustRightInd w:val="0"/>
      <w:snapToGrid w:val="0"/>
      <w:spacing w:line="360" w:lineRule="auto"/>
    </w:pPr>
  </w:style>
  <w:style w:type="paragraph" w:customStyle="1" w:styleId="86">
    <w:name w:val="D&amp;L"/>
    <w:basedOn w:val="21"/>
    <w:autoRedefine/>
    <w:qFormat/>
    <w:uiPriority w:val="0"/>
    <w:pPr>
      <w:pBdr>
        <w:bottom w:val="thinThickSmallGap" w:color="auto" w:sz="18" w:space="1"/>
      </w:pBdr>
      <w:adjustRightInd w:val="0"/>
      <w:snapToGrid/>
      <w:spacing w:line="240" w:lineRule="atLeast"/>
    </w:pPr>
    <w:rPr>
      <w:kern w:val="0"/>
      <w:sz w:val="24"/>
      <w:szCs w:val="20"/>
    </w:rPr>
  </w:style>
  <w:style w:type="paragraph" w:customStyle="1" w:styleId="87">
    <w:name w:val=" Char1"/>
    <w:basedOn w:val="1"/>
    <w:autoRedefine/>
    <w:qFormat/>
    <w:uiPriority w:val="0"/>
    <w:rPr>
      <w:rFonts w:ascii="仿宋_GB2312" w:eastAsia="仿宋_GB2312"/>
      <w:b/>
      <w:sz w:val="32"/>
      <w:szCs w:val="32"/>
    </w:rPr>
  </w:style>
  <w:style w:type="character" w:customStyle="1" w:styleId="88">
    <w:name w:val="layui-this"/>
    <w:basedOn w:val="36"/>
    <w:autoRedefine/>
    <w:qFormat/>
    <w:uiPriority w:val="0"/>
    <w:rPr>
      <w:bdr w:val="single" w:color="EEEEEE" w:sz="6" w:space="0"/>
      <w:shd w:val="clear" w:color="auto" w:fill="FFFFFF"/>
    </w:rPr>
  </w:style>
  <w:style w:type="character" w:customStyle="1" w:styleId="89">
    <w:name w:val="first-child2"/>
    <w:basedOn w:val="36"/>
    <w:autoRedefine/>
    <w:qFormat/>
    <w:uiPriority w:val="0"/>
  </w:style>
  <w:style w:type="character" w:customStyle="1" w:styleId="90">
    <w:name w:val="hover"/>
    <w:basedOn w:val="36"/>
    <w:autoRedefine/>
    <w:qFormat/>
    <w:uiPriority w:val="0"/>
    <w:rPr>
      <w:u w:val="single"/>
    </w:rPr>
  </w:style>
  <w:style w:type="character" w:customStyle="1" w:styleId="91">
    <w:name w:val="first-child1"/>
    <w:basedOn w:val="36"/>
    <w:autoRedefine/>
    <w:qFormat/>
    <w:uiPriority w:val="0"/>
  </w:style>
  <w:style w:type="character" w:customStyle="1" w:styleId="92">
    <w:name w:val="bsharetext"/>
    <w:basedOn w:val="36"/>
    <w:autoRedefine/>
    <w:qFormat/>
    <w:uiPriority w:val="0"/>
  </w:style>
  <w:style w:type="paragraph" w:customStyle="1" w:styleId="93">
    <w:name w:val="样式 样式 左侧:  2 字符 + 左侧:  0.85 厘米 首行缩进:  2 字符1"/>
    <w:basedOn w:val="1"/>
    <w:autoRedefine/>
    <w:qFormat/>
    <w:uiPriority w:val="0"/>
    <w:pPr>
      <w:ind w:left="482" w:firstLine="20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安徽省政府采购中心</Company>
  <Pages>23</Pages>
  <Words>5875</Words>
  <Characters>6202</Characters>
  <Lines>94</Lines>
  <Paragraphs>26</Paragraphs>
  <TotalTime>7</TotalTime>
  <ScaleCrop>false</ScaleCrop>
  <LinksUpToDate>false</LinksUpToDate>
  <CharactersWithSpaces>6710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2013-09-02T15:51:00Z</dcterms:created>
  <dc:creator>邓建成</dc:creator>
  <cp:lastModifiedBy>Nicole粑粑</cp:lastModifiedBy>
  <cp:lastPrinted>2022-12-07T08:05:00Z</cp:lastPrinted>
  <dcterms:modified xsi:type="dcterms:W3CDTF">2024-05-29T01:17:31Z</dcterms:modified>
  <dc:title>目    录</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D02A6A18BDA04A69B07D913A835AD619_13</vt:lpwstr>
  </property>
</Properties>
</file>